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531F" w:rsidRDefault="0066531F" w:rsidP="0066531F">
      <w:pPr>
        <w:rPr>
          <w:rFonts w:hint="eastAsia"/>
        </w:rPr>
      </w:pP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Pr="0066531F" w:rsidRDefault="0066531F" w:rsidP="0066531F">
      <w:pPr>
        <w:jc w:val="center"/>
        <w:rPr>
          <w:sz w:val="52"/>
          <w:szCs w:val="52"/>
        </w:rPr>
      </w:pPr>
      <w:r w:rsidRPr="0066531F">
        <w:rPr>
          <w:rFonts w:hint="eastAsia"/>
          <w:sz w:val="52"/>
          <w:szCs w:val="52"/>
        </w:rPr>
        <w:t>质量诚信报告</w:t>
      </w:r>
    </w:p>
    <w:p w:rsidR="0066531F" w:rsidRPr="0066531F" w:rsidRDefault="0066531F" w:rsidP="0066531F">
      <w:pPr>
        <w:jc w:val="center"/>
        <w:rPr>
          <w:sz w:val="52"/>
          <w:szCs w:val="52"/>
        </w:rPr>
      </w:pPr>
    </w:p>
    <w:p w:rsidR="0066531F" w:rsidRPr="0066531F" w:rsidRDefault="0066531F" w:rsidP="0066531F">
      <w:pPr>
        <w:jc w:val="center"/>
        <w:rPr>
          <w:sz w:val="52"/>
          <w:szCs w:val="52"/>
        </w:rPr>
      </w:pPr>
    </w:p>
    <w:p w:rsidR="0066531F" w:rsidRPr="0066531F" w:rsidRDefault="0066531F" w:rsidP="0066531F">
      <w:pPr>
        <w:jc w:val="center"/>
        <w:rPr>
          <w:sz w:val="52"/>
          <w:szCs w:val="52"/>
        </w:rPr>
      </w:pPr>
    </w:p>
    <w:p w:rsidR="0066531F" w:rsidRPr="0066531F" w:rsidRDefault="0066531F" w:rsidP="0066531F">
      <w:pPr>
        <w:jc w:val="center"/>
        <w:rPr>
          <w:sz w:val="52"/>
          <w:szCs w:val="52"/>
        </w:rPr>
      </w:pPr>
    </w:p>
    <w:p w:rsidR="0066531F" w:rsidRPr="0066531F" w:rsidRDefault="0066531F" w:rsidP="0066531F">
      <w:pPr>
        <w:jc w:val="center"/>
        <w:rPr>
          <w:sz w:val="52"/>
          <w:szCs w:val="52"/>
        </w:rPr>
      </w:pPr>
      <w:r w:rsidRPr="0066531F">
        <w:rPr>
          <w:rFonts w:hint="eastAsia"/>
          <w:sz w:val="52"/>
          <w:szCs w:val="52"/>
        </w:rPr>
        <w:t>二零二</w:t>
      </w:r>
      <w:r w:rsidR="00553A21">
        <w:rPr>
          <w:rFonts w:hint="eastAsia"/>
          <w:sz w:val="52"/>
          <w:szCs w:val="52"/>
        </w:rPr>
        <w:t>三</w:t>
      </w:r>
      <w:r w:rsidRPr="0066531F">
        <w:rPr>
          <w:rFonts w:hint="eastAsia"/>
          <w:sz w:val="52"/>
          <w:szCs w:val="52"/>
        </w:rPr>
        <w:t>年一月</w:t>
      </w:r>
    </w:p>
    <w:p w:rsidR="0066531F" w:rsidRPr="0066531F" w:rsidRDefault="0066531F" w:rsidP="0066531F">
      <w:pPr>
        <w:jc w:val="center"/>
        <w:rPr>
          <w:sz w:val="52"/>
          <w:szCs w:val="52"/>
        </w:rPr>
      </w:pP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D624A8">
      <w:pPr>
        <w:tabs>
          <w:tab w:val="center" w:pos="4153"/>
        </w:tabs>
      </w:pPr>
      <w:r>
        <w:t xml:space="preserve"> </w:t>
      </w:r>
      <w:r w:rsidR="00D624A8">
        <w:tab/>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p w:rsidR="0066531F" w:rsidRDefault="0066531F" w:rsidP="0066531F">
      <w:r>
        <w:t xml:space="preserve"> </w:t>
      </w:r>
    </w:p>
    <w:p w:rsidR="0066531F" w:rsidRDefault="0066531F" w:rsidP="0066531F">
      <w:r>
        <w:t xml:space="preserve"> </w:t>
      </w:r>
    </w:p>
    <w:p w:rsidR="0066531F" w:rsidRPr="0066531F" w:rsidRDefault="0066531F" w:rsidP="0066531F">
      <w:pPr>
        <w:rPr>
          <w:sz w:val="32"/>
          <w:szCs w:val="32"/>
        </w:rPr>
      </w:pPr>
      <w:r w:rsidRPr="0066531F">
        <w:rPr>
          <w:rFonts w:hint="eastAsia"/>
          <w:sz w:val="32"/>
          <w:szCs w:val="32"/>
        </w:rPr>
        <w:lastRenderedPageBreak/>
        <w:t>郑重声明</w:t>
      </w:r>
      <w:r w:rsidRPr="0066531F">
        <w:rPr>
          <w:rFonts w:hint="eastAsia"/>
          <w:sz w:val="32"/>
          <w:szCs w:val="32"/>
        </w:rPr>
        <w:t xml:space="preserve">: </w:t>
      </w:r>
    </w:p>
    <w:p w:rsidR="0066531F" w:rsidRDefault="0066531F" w:rsidP="0066531F"/>
    <w:p w:rsidR="0066531F" w:rsidRPr="0066531F" w:rsidRDefault="0066531F" w:rsidP="0066531F">
      <w:pPr>
        <w:ind w:firstLineChars="200" w:firstLine="560"/>
        <w:rPr>
          <w:sz w:val="28"/>
          <w:szCs w:val="28"/>
        </w:rPr>
      </w:pPr>
      <w:r w:rsidRPr="0066531F">
        <w:rPr>
          <w:rFonts w:hint="eastAsia"/>
          <w:sz w:val="28"/>
          <w:szCs w:val="28"/>
        </w:rPr>
        <w:t>本公司出具的质量诚信报告，是依据国家有关质量法律法规及相关行业标准进行编写。报告中关于企业质量诚信内容、管理情况等是公司现状的真实反映。本公司对报告内容的真实性及相关论证的科学性负责。</w:t>
      </w:r>
      <w:r w:rsidRPr="0066531F">
        <w:rPr>
          <w:rFonts w:hint="eastAsia"/>
          <w:sz w:val="28"/>
          <w:szCs w:val="28"/>
        </w:rP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Pr="0066531F" w:rsidRDefault="0066531F" w:rsidP="0066531F">
      <w:pPr>
        <w:rPr>
          <w:sz w:val="28"/>
          <w:szCs w:val="28"/>
        </w:rPr>
      </w:pPr>
      <w:r>
        <w:rPr>
          <w:rFonts w:hint="eastAsia"/>
        </w:rPr>
        <w:t xml:space="preserve">                                   </w:t>
      </w:r>
      <w:r w:rsidRPr="0066531F">
        <w:rPr>
          <w:rFonts w:hint="eastAsia"/>
          <w:sz w:val="28"/>
          <w:szCs w:val="28"/>
        </w:rPr>
        <w:t>常州市华立液压润滑设备有限公司</w:t>
      </w:r>
      <w:r w:rsidRPr="0066531F">
        <w:rPr>
          <w:rFonts w:hint="eastAsia"/>
          <w:sz w:val="28"/>
          <w:szCs w:val="28"/>
        </w:rP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Pr="0066531F" w:rsidRDefault="0066531F" w:rsidP="0066531F">
      <w:pPr>
        <w:rPr>
          <w:sz w:val="24"/>
          <w:szCs w:val="24"/>
        </w:rPr>
      </w:pPr>
      <w:r w:rsidRPr="0066531F">
        <w:rPr>
          <w:rFonts w:hint="eastAsia"/>
          <w:sz w:val="24"/>
          <w:szCs w:val="24"/>
        </w:rPr>
        <w:t>组织范围：常州市华立液压润滑设备有限公司</w:t>
      </w:r>
    </w:p>
    <w:p w:rsidR="0066531F" w:rsidRPr="0066531F" w:rsidRDefault="0066531F" w:rsidP="0066531F">
      <w:pPr>
        <w:rPr>
          <w:sz w:val="24"/>
          <w:szCs w:val="24"/>
        </w:rPr>
      </w:pPr>
      <w:r w:rsidRPr="0066531F">
        <w:rPr>
          <w:sz w:val="24"/>
          <w:szCs w:val="24"/>
        </w:rPr>
        <w:t xml:space="preserve"> </w:t>
      </w:r>
    </w:p>
    <w:p w:rsidR="0066531F" w:rsidRPr="0066531F" w:rsidRDefault="0066531F" w:rsidP="0066531F">
      <w:pPr>
        <w:rPr>
          <w:sz w:val="24"/>
          <w:szCs w:val="24"/>
        </w:rPr>
      </w:pPr>
      <w:r w:rsidRPr="0066531F">
        <w:rPr>
          <w:rFonts w:hint="eastAsia"/>
          <w:sz w:val="24"/>
          <w:szCs w:val="24"/>
        </w:rPr>
        <w:t>报告时间：</w:t>
      </w:r>
      <w:r w:rsidR="00553A21">
        <w:rPr>
          <w:rFonts w:hint="eastAsia"/>
          <w:sz w:val="24"/>
          <w:szCs w:val="24"/>
        </w:rPr>
        <w:t>2023</w:t>
      </w:r>
      <w:r w:rsidRPr="0066531F">
        <w:rPr>
          <w:rFonts w:hint="eastAsia"/>
          <w:sz w:val="24"/>
          <w:szCs w:val="24"/>
        </w:rPr>
        <w:t>年</w:t>
      </w:r>
      <w:r w:rsidRPr="0066531F">
        <w:rPr>
          <w:rFonts w:hint="eastAsia"/>
          <w:sz w:val="24"/>
          <w:szCs w:val="24"/>
        </w:rPr>
        <w:t>1</w:t>
      </w:r>
      <w:r w:rsidRPr="0066531F">
        <w:rPr>
          <w:rFonts w:hint="eastAsia"/>
          <w:sz w:val="24"/>
          <w:szCs w:val="24"/>
        </w:rPr>
        <w:t>月</w:t>
      </w:r>
      <w:r w:rsidRPr="0066531F">
        <w:rPr>
          <w:rFonts w:hint="eastAsia"/>
          <w:sz w:val="24"/>
          <w:szCs w:val="24"/>
        </w:rPr>
        <w:t xml:space="preserve"> </w:t>
      </w:r>
    </w:p>
    <w:p w:rsidR="0066531F" w:rsidRPr="0066531F" w:rsidRDefault="0066531F" w:rsidP="0066531F">
      <w:pPr>
        <w:rPr>
          <w:sz w:val="24"/>
          <w:szCs w:val="24"/>
        </w:rPr>
      </w:pPr>
      <w:r w:rsidRPr="0066531F">
        <w:rPr>
          <w:sz w:val="24"/>
          <w:szCs w:val="24"/>
        </w:rPr>
        <w:t xml:space="preserve"> </w:t>
      </w:r>
    </w:p>
    <w:p w:rsidR="0066531F" w:rsidRPr="0066531F" w:rsidRDefault="0066531F" w:rsidP="0066531F">
      <w:pPr>
        <w:rPr>
          <w:sz w:val="24"/>
          <w:szCs w:val="24"/>
        </w:rPr>
      </w:pPr>
      <w:r w:rsidRPr="0066531F">
        <w:rPr>
          <w:rFonts w:hint="eastAsia"/>
          <w:sz w:val="24"/>
          <w:szCs w:val="24"/>
        </w:rPr>
        <w:t>发布周期</w:t>
      </w:r>
      <w:r w:rsidRPr="0066531F">
        <w:rPr>
          <w:rFonts w:hint="eastAsia"/>
          <w:sz w:val="24"/>
          <w:szCs w:val="24"/>
        </w:rPr>
        <w:t xml:space="preserve">: </w:t>
      </w:r>
      <w:r w:rsidRPr="0066531F">
        <w:rPr>
          <w:rFonts w:hint="eastAsia"/>
          <w:sz w:val="24"/>
          <w:szCs w:val="24"/>
        </w:rPr>
        <w:t>一年</w:t>
      </w:r>
      <w:r w:rsidRPr="0066531F">
        <w:rPr>
          <w:rFonts w:hint="eastAsia"/>
          <w:sz w:val="24"/>
          <w:szCs w:val="24"/>
        </w:rPr>
        <w:t xml:space="preserve"> </w:t>
      </w:r>
    </w:p>
    <w:p w:rsidR="0066531F" w:rsidRPr="0066531F" w:rsidRDefault="0066531F" w:rsidP="0066531F">
      <w:pPr>
        <w:rPr>
          <w:sz w:val="24"/>
          <w:szCs w:val="24"/>
        </w:rPr>
      </w:pPr>
      <w:r w:rsidRPr="0066531F">
        <w:rPr>
          <w:sz w:val="24"/>
          <w:szCs w:val="24"/>
        </w:rPr>
        <w:t xml:space="preserve">             </w:t>
      </w:r>
    </w:p>
    <w:p w:rsidR="0066531F" w:rsidRDefault="0066531F" w:rsidP="0066531F">
      <w:r>
        <w:t xml:space="preserve"> </w:t>
      </w:r>
    </w:p>
    <w:p w:rsidR="0066531F" w:rsidRDefault="0066531F" w:rsidP="0066531F">
      <w:r>
        <w:t xml:space="preserve"> </w:t>
      </w:r>
    </w:p>
    <w:p w:rsidR="0066531F" w:rsidRDefault="0066531F" w:rsidP="0066531F"/>
    <w:p w:rsidR="0066531F" w:rsidRDefault="0066531F" w:rsidP="0066531F"/>
    <w:p w:rsidR="0066531F" w:rsidRDefault="0066531F" w:rsidP="0066531F"/>
    <w:p w:rsidR="0066531F" w:rsidRDefault="0066531F" w:rsidP="0066531F"/>
    <w:p w:rsidR="0066531F" w:rsidRDefault="0066531F" w:rsidP="0066531F"/>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p w:rsidR="0066531F" w:rsidRDefault="0066531F" w:rsidP="0066531F"/>
    <w:p w:rsidR="0066531F" w:rsidRDefault="0066531F" w:rsidP="0066531F">
      <w:r>
        <w:t xml:space="preserve">   </w:t>
      </w:r>
    </w:p>
    <w:p w:rsidR="0066531F" w:rsidRPr="0066531F" w:rsidRDefault="0066531F" w:rsidP="0066531F">
      <w:pPr>
        <w:rPr>
          <w:sz w:val="32"/>
          <w:szCs w:val="32"/>
        </w:rPr>
      </w:pPr>
      <w:r>
        <w:rPr>
          <w:rFonts w:hint="eastAsia"/>
        </w:rPr>
        <w:lastRenderedPageBreak/>
        <w:t xml:space="preserve">                             </w:t>
      </w:r>
      <w:r w:rsidRPr="0066531F">
        <w:rPr>
          <w:rFonts w:hint="eastAsia"/>
          <w:sz w:val="32"/>
          <w:szCs w:val="32"/>
        </w:rPr>
        <w:t>企业简介</w:t>
      </w:r>
      <w:r w:rsidRPr="0066531F">
        <w:rPr>
          <w:rFonts w:hint="eastAsia"/>
          <w:sz w:val="32"/>
          <w:szCs w:val="32"/>
        </w:rPr>
        <w:t xml:space="preserve"> </w:t>
      </w:r>
    </w:p>
    <w:p w:rsidR="0066531F" w:rsidRPr="0066531F" w:rsidRDefault="0066531F" w:rsidP="0066531F">
      <w:pPr>
        <w:spacing w:line="400" w:lineRule="exact"/>
        <w:ind w:firstLineChars="200" w:firstLine="480"/>
        <w:rPr>
          <w:rFonts w:asciiTheme="minorEastAsia" w:hAnsiTheme="minorEastAsia" w:cs="Arial"/>
          <w:sz w:val="24"/>
          <w:szCs w:val="24"/>
        </w:rPr>
      </w:pPr>
      <w:r w:rsidRPr="0066531F">
        <w:rPr>
          <w:rFonts w:asciiTheme="minorEastAsia" w:hAnsiTheme="minorEastAsia" w:cs="Arial" w:hint="eastAsia"/>
          <w:sz w:val="24"/>
          <w:szCs w:val="24"/>
        </w:rPr>
        <w:t>常州市华立液压润滑设备有限公司始建于1984年元旦，是国家工业局确定的液压润滑设备专业生产企业。公司位于常州天宁区</w:t>
      </w:r>
      <w:proofErr w:type="gramStart"/>
      <w:r w:rsidRPr="0066531F">
        <w:rPr>
          <w:rFonts w:asciiTheme="minorEastAsia" w:hAnsiTheme="minorEastAsia" w:cs="Arial"/>
          <w:sz w:val="24"/>
          <w:szCs w:val="24"/>
        </w:rPr>
        <w:t>郑陆镇</w:t>
      </w:r>
      <w:proofErr w:type="gramEnd"/>
      <w:r w:rsidRPr="0066531F">
        <w:rPr>
          <w:rFonts w:asciiTheme="minorEastAsia" w:hAnsiTheme="minorEastAsia" w:cs="Arial" w:hint="eastAsia"/>
          <w:sz w:val="24"/>
          <w:szCs w:val="24"/>
        </w:rPr>
        <w:t>三河口，交通便利，环境宜人。</w:t>
      </w:r>
    </w:p>
    <w:p w:rsidR="0066531F" w:rsidRPr="0066531F" w:rsidRDefault="0066531F" w:rsidP="0066531F">
      <w:pPr>
        <w:spacing w:line="400" w:lineRule="exact"/>
        <w:ind w:firstLineChars="200" w:firstLine="480"/>
        <w:rPr>
          <w:rFonts w:asciiTheme="minorEastAsia" w:hAnsiTheme="minorEastAsia" w:cs="Arial"/>
          <w:sz w:val="24"/>
          <w:szCs w:val="24"/>
        </w:rPr>
      </w:pPr>
      <w:r w:rsidRPr="0066531F">
        <w:rPr>
          <w:rFonts w:asciiTheme="minorEastAsia" w:hAnsiTheme="minorEastAsia" w:cs="Arial" w:hint="eastAsia"/>
          <w:sz w:val="24"/>
          <w:szCs w:val="24"/>
        </w:rPr>
        <w:t>公司占地120000m2，建筑面积80000m2，固定资产15000余万元，流动资产10000多万元，各种先进的生产、检测设备800余台套。在职员工近360名，文化程度大专水平以上者为总数的80%，工程技术人员30%，高级工程师近30名，教授级高级工程师也有12名，技术力量雄厚。</w:t>
      </w:r>
    </w:p>
    <w:p w:rsidR="0066531F" w:rsidRPr="0066531F" w:rsidRDefault="0066531F" w:rsidP="0066531F">
      <w:pPr>
        <w:spacing w:line="400" w:lineRule="exact"/>
        <w:ind w:firstLineChars="200" w:firstLine="480"/>
        <w:rPr>
          <w:rFonts w:asciiTheme="minorEastAsia" w:hAnsiTheme="minorEastAsia" w:cs="Arial"/>
          <w:sz w:val="24"/>
          <w:szCs w:val="24"/>
        </w:rPr>
      </w:pPr>
      <w:r w:rsidRPr="0066531F">
        <w:rPr>
          <w:rFonts w:asciiTheme="minorEastAsia" w:hAnsiTheme="minorEastAsia" w:cs="Arial" w:hint="eastAsia"/>
          <w:sz w:val="24"/>
          <w:szCs w:val="24"/>
        </w:rPr>
        <w:t>公司采用先进的制造工艺、完善的检测手段，确保产品质量。公司于1997年通过了ISO9001管理体系认证；2006年6月通过了ISO14001环境管理体系认证和出口欧盟的CE认证；2007年通过了法国“CV”、德国“GL”、美国的“ACS”认证、中国“CCS”船级社认证；2008年3月通过了美国ASME“U”认证。各种先进计算机辅助设计软件的使用，ERP计算机网络管理系统的建立都使企业的技术设计水平和管理水平提升一层次。公司连续多年被评为常州市文明单位、常州市明星企业；被</w:t>
      </w:r>
      <w:proofErr w:type="gramStart"/>
      <w:r w:rsidRPr="0066531F">
        <w:rPr>
          <w:rFonts w:asciiTheme="minorEastAsia" w:hAnsiTheme="minorEastAsia" w:cs="Arial" w:hint="eastAsia"/>
          <w:sz w:val="24"/>
          <w:szCs w:val="24"/>
        </w:rPr>
        <w:t>授于</w:t>
      </w:r>
      <w:proofErr w:type="gramEnd"/>
      <w:r w:rsidRPr="0066531F">
        <w:rPr>
          <w:rFonts w:asciiTheme="minorEastAsia" w:hAnsiTheme="minorEastAsia" w:cs="Arial" w:hint="eastAsia"/>
          <w:sz w:val="24"/>
          <w:szCs w:val="24"/>
        </w:rPr>
        <w:t>江苏省“AAA级重合同守信用企业”、“ AAA级资信企业”、“质量管理优秀企业”荣誉称号。公司产品被评定为江苏省名牌产品，“华润”商标被认定为江苏省著名商标。</w:t>
      </w:r>
    </w:p>
    <w:p w:rsidR="0066531F" w:rsidRPr="0066531F" w:rsidRDefault="0066531F" w:rsidP="0066531F">
      <w:pPr>
        <w:spacing w:line="400" w:lineRule="exact"/>
        <w:ind w:firstLineChars="200" w:firstLine="480"/>
        <w:rPr>
          <w:rFonts w:asciiTheme="minorEastAsia" w:hAnsiTheme="minorEastAsia" w:cs="Arial"/>
          <w:sz w:val="24"/>
          <w:szCs w:val="24"/>
        </w:rPr>
      </w:pPr>
      <w:r w:rsidRPr="0066531F">
        <w:rPr>
          <w:rFonts w:asciiTheme="minorEastAsia" w:hAnsiTheme="minorEastAsia" w:cs="Arial" w:hint="eastAsia"/>
          <w:sz w:val="24"/>
          <w:szCs w:val="24"/>
        </w:rPr>
        <w:t>历经二十多年的发展，公司液压润滑系统、各种钢结构主机设备、电器控制柜和其它配套产品已形成标准化系列化，产品使用覆盖冶金、石化、电力、建材、轻工、矿山等行业。与北京科技大学、东南大学、西安交通大学等多所高等院校和北京钢铁设计总院、马鞍山钢铁设计院、武汉钢铁设计研究院、南京水泥设计院、成都建材工业设计研究院、洛阳石化设计院、西安重型机械研究院等数十家国家级设计院、研究所建立了牢固的技术交流合作关系。公司客户遍布国内各省、市、自治区，国家大中型钢铁石化集团，如宝钢、鞍钢、酒钢、唐钢、马钢和齐鲁石化、大庆石化、大连石化、吉林石化等等，均与我公司进行长期项目合作。此外日本、新加坡、南亚、中东和非洲等国家和地区均有我公司合作伙伴。德国、意大利、日本等国著名企业，如西马克SMS、通用GE、西门子SIE MENS林德</w:t>
      </w:r>
      <w:proofErr w:type="spellStart"/>
      <w:r w:rsidRPr="0066531F">
        <w:rPr>
          <w:rFonts w:asciiTheme="minorEastAsia" w:hAnsiTheme="minorEastAsia" w:cs="Arial" w:hint="eastAsia"/>
          <w:sz w:val="24"/>
          <w:szCs w:val="24"/>
        </w:rPr>
        <w:t>LinEe</w:t>
      </w:r>
      <w:proofErr w:type="spellEnd"/>
      <w:r w:rsidRPr="0066531F">
        <w:rPr>
          <w:rFonts w:asciiTheme="minorEastAsia" w:hAnsiTheme="minorEastAsia" w:cs="Arial" w:hint="eastAsia"/>
          <w:sz w:val="24"/>
          <w:szCs w:val="24"/>
        </w:rPr>
        <w:t>、德莱赛兰ERESSER、艾里奥特</w:t>
      </w:r>
      <w:proofErr w:type="spellStart"/>
      <w:r w:rsidRPr="0066531F">
        <w:rPr>
          <w:rFonts w:asciiTheme="minorEastAsia" w:hAnsiTheme="minorEastAsia" w:cs="Arial" w:hint="eastAsia"/>
          <w:sz w:val="24"/>
          <w:szCs w:val="24"/>
        </w:rPr>
        <w:t>Elliote</w:t>
      </w:r>
      <w:proofErr w:type="spellEnd"/>
      <w:r w:rsidRPr="0066531F">
        <w:rPr>
          <w:rFonts w:asciiTheme="minorEastAsia" w:hAnsiTheme="minorEastAsia" w:cs="Arial" w:hint="eastAsia"/>
          <w:sz w:val="24"/>
          <w:szCs w:val="24"/>
        </w:rPr>
        <w:t>、</w:t>
      </w:r>
      <w:proofErr w:type="gramStart"/>
      <w:r w:rsidRPr="0066531F">
        <w:rPr>
          <w:rFonts w:asciiTheme="minorEastAsia" w:hAnsiTheme="minorEastAsia" w:cs="Arial" w:hint="eastAsia"/>
          <w:sz w:val="24"/>
          <w:szCs w:val="24"/>
        </w:rPr>
        <w:t>曼</w:t>
      </w:r>
      <w:proofErr w:type="gramEnd"/>
      <w:r w:rsidRPr="0066531F">
        <w:rPr>
          <w:rFonts w:asciiTheme="minorEastAsia" w:hAnsiTheme="minorEastAsia" w:cs="Arial" w:hint="eastAsia"/>
          <w:sz w:val="24"/>
          <w:szCs w:val="24"/>
        </w:rPr>
        <w:t xml:space="preserve">透平MAN </w:t>
      </w:r>
      <w:proofErr w:type="spellStart"/>
      <w:r w:rsidRPr="0066531F">
        <w:rPr>
          <w:rFonts w:asciiTheme="minorEastAsia" w:hAnsiTheme="minorEastAsia" w:cs="Arial" w:hint="eastAsia"/>
          <w:sz w:val="24"/>
          <w:szCs w:val="24"/>
        </w:rPr>
        <w:t>TurCo</w:t>
      </w:r>
      <w:proofErr w:type="spellEnd"/>
      <w:r w:rsidRPr="0066531F">
        <w:rPr>
          <w:rFonts w:asciiTheme="minorEastAsia" w:hAnsiTheme="minorEastAsia" w:cs="Arial" w:hint="eastAsia"/>
          <w:sz w:val="24"/>
          <w:szCs w:val="24"/>
        </w:rPr>
        <w:t>、三菱重工MHI、阿特拉斯Atlas、普莱克斯Praxair、日本</w:t>
      </w:r>
      <w:proofErr w:type="gramStart"/>
      <w:r w:rsidRPr="0066531F">
        <w:rPr>
          <w:rFonts w:asciiTheme="minorEastAsia" w:hAnsiTheme="minorEastAsia" w:cs="Arial" w:hint="eastAsia"/>
          <w:sz w:val="24"/>
          <w:szCs w:val="24"/>
        </w:rPr>
        <w:t>荏</w:t>
      </w:r>
      <w:proofErr w:type="gramEnd"/>
      <w:r w:rsidRPr="0066531F">
        <w:rPr>
          <w:rFonts w:asciiTheme="minorEastAsia" w:hAnsiTheme="minorEastAsia" w:cs="Arial" w:hint="eastAsia"/>
          <w:sz w:val="24"/>
          <w:szCs w:val="24"/>
        </w:rPr>
        <w:t>原ECARA、日本川崎Kawasaki等，均有合作项目。</w:t>
      </w:r>
    </w:p>
    <w:p w:rsidR="0066531F" w:rsidRPr="0066531F" w:rsidRDefault="0066531F" w:rsidP="0066531F">
      <w:pPr>
        <w:spacing w:line="400" w:lineRule="exact"/>
        <w:ind w:firstLineChars="200" w:firstLine="480"/>
        <w:rPr>
          <w:rFonts w:asciiTheme="minorEastAsia" w:hAnsiTheme="minorEastAsia" w:cs="Arial"/>
          <w:sz w:val="24"/>
          <w:szCs w:val="24"/>
        </w:rPr>
      </w:pPr>
      <w:r w:rsidRPr="0066531F">
        <w:rPr>
          <w:rFonts w:asciiTheme="minorEastAsia" w:hAnsiTheme="minorEastAsia" w:cs="Arial" w:hint="eastAsia"/>
          <w:sz w:val="24"/>
          <w:szCs w:val="24"/>
        </w:rPr>
        <w:t>公司按照现代企业制度和市场经济要求，不断深化内部改革，建立完善有效机制，朝着高起点、高水平、高效益的目标迈进，为把公司建设成为中国液压润滑设备精品生产（制造）基地而努力奋斗。我们将以优质的产品和满意的服务，热忱欢迎新老客户垂询惠顾、参观指导、洽谈合作。</w:t>
      </w:r>
    </w:p>
    <w:p w:rsidR="0066531F" w:rsidRPr="0066531F" w:rsidRDefault="0066531F" w:rsidP="0066531F">
      <w:pPr>
        <w:jc w:val="center"/>
        <w:rPr>
          <w:sz w:val="32"/>
          <w:szCs w:val="32"/>
        </w:rPr>
      </w:pPr>
      <w:r w:rsidRPr="0066531F">
        <w:rPr>
          <w:rFonts w:hint="eastAsia"/>
          <w:sz w:val="32"/>
          <w:szCs w:val="32"/>
        </w:rPr>
        <w:lastRenderedPageBreak/>
        <w:t>目</w:t>
      </w:r>
      <w:r w:rsidRPr="0066531F">
        <w:rPr>
          <w:rFonts w:hint="eastAsia"/>
          <w:sz w:val="32"/>
          <w:szCs w:val="32"/>
        </w:rPr>
        <w:t xml:space="preserve"> </w:t>
      </w:r>
      <w:r w:rsidRPr="0066531F">
        <w:rPr>
          <w:rFonts w:hint="eastAsia"/>
          <w:sz w:val="32"/>
          <w:szCs w:val="32"/>
        </w:rPr>
        <w:t>录</w:t>
      </w:r>
    </w:p>
    <w:p w:rsidR="0066531F" w:rsidRPr="0066531F" w:rsidRDefault="0066531F" w:rsidP="00335171">
      <w:pPr>
        <w:spacing w:line="360" w:lineRule="auto"/>
        <w:jc w:val="distribute"/>
        <w:rPr>
          <w:sz w:val="24"/>
          <w:szCs w:val="24"/>
        </w:rPr>
      </w:pPr>
      <w:r w:rsidRPr="0066531F">
        <w:rPr>
          <w:rFonts w:hint="eastAsia"/>
          <w:sz w:val="24"/>
          <w:szCs w:val="24"/>
        </w:rPr>
        <w:t>1</w:t>
      </w:r>
      <w:r w:rsidRPr="0066531F">
        <w:rPr>
          <w:rFonts w:hint="eastAsia"/>
          <w:sz w:val="24"/>
          <w:szCs w:val="24"/>
        </w:rPr>
        <w:tab/>
      </w:r>
      <w:r w:rsidRPr="0066531F">
        <w:rPr>
          <w:rFonts w:hint="eastAsia"/>
          <w:sz w:val="24"/>
          <w:szCs w:val="24"/>
        </w:rPr>
        <w:t>质量理念</w:t>
      </w:r>
      <w:r w:rsidRPr="0066531F">
        <w:rPr>
          <w:rFonts w:hint="eastAsia"/>
          <w:sz w:val="24"/>
          <w:szCs w:val="24"/>
        </w:rPr>
        <w:t xml:space="preserve">............................................................... </w:t>
      </w:r>
      <w:r w:rsidR="00706017">
        <w:rPr>
          <w:sz w:val="24"/>
          <w:szCs w:val="24"/>
        </w:rPr>
        <w:t>5</w:t>
      </w:r>
    </w:p>
    <w:p w:rsidR="0066531F" w:rsidRPr="0066531F" w:rsidRDefault="0066531F" w:rsidP="00335171">
      <w:pPr>
        <w:spacing w:line="360" w:lineRule="auto"/>
        <w:jc w:val="distribute"/>
        <w:rPr>
          <w:sz w:val="24"/>
          <w:szCs w:val="24"/>
        </w:rPr>
      </w:pPr>
      <w:r w:rsidRPr="0066531F">
        <w:rPr>
          <w:rFonts w:hint="eastAsia"/>
          <w:sz w:val="24"/>
          <w:szCs w:val="24"/>
        </w:rPr>
        <w:t>1.1</w:t>
      </w:r>
      <w:r w:rsidRPr="0066531F">
        <w:rPr>
          <w:rFonts w:hint="eastAsia"/>
          <w:sz w:val="24"/>
          <w:szCs w:val="24"/>
        </w:rPr>
        <w:tab/>
      </w:r>
      <w:proofErr w:type="gramStart"/>
      <w:r w:rsidRPr="0066531F">
        <w:rPr>
          <w:rFonts w:hint="eastAsia"/>
          <w:sz w:val="24"/>
          <w:szCs w:val="24"/>
        </w:rPr>
        <w:t>公司愿景</w:t>
      </w:r>
      <w:proofErr w:type="gramEnd"/>
      <w:r w:rsidRPr="0066531F">
        <w:rPr>
          <w:rFonts w:hint="eastAsia"/>
          <w:sz w:val="24"/>
          <w:szCs w:val="24"/>
        </w:rPr>
        <w:t xml:space="preserve"> .............................................................. </w:t>
      </w:r>
      <w:r w:rsidR="00706017">
        <w:rPr>
          <w:sz w:val="24"/>
          <w:szCs w:val="24"/>
        </w:rPr>
        <w:t>5</w:t>
      </w:r>
    </w:p>
    <w:p w:rsidR="0066531F" w:rsidRPr="0066531F" w:rsidRDefault="0066531F" w:rsidP="00335171">
      <w:pPr>
        <w:spacing w:line="360" w:lineRule="auto"/>
        <w:jc w:val="distribute"/>
        <w:rPr>
          <w:sz w:val="24"/>
          <w:szCs w:val="24"/>
        </w:rPr>
      </w:pPr>
      <w:r w:rsidRPr="0066531F">
        <w:rPr>
          <w:rFonts w:hint="eastAsia"/>
          <w:sz w:val="24"/>
          <w:szCs w:val="24"/>
        </w:rPr>
        <w:t>1.2</w:t>
      </w:r>
      <w:r w:rsidRPr="0066531F">
        <w:rPr>
          <w:rFonts w:hint="eastAsia"/>
          <w:sz w:val="24"/>
          <w:szCs w:val="24"/>
        </w:rPr>
        <w:tab/>
      </w:r>
      <w:r w:rsidRPr="0066531F">
        <w:rPr>
          <w:rFonts w:hint="eastAsia"/>
          <w:sz w:val="24"/>
          <w:szCs w:val="24"/>
        </w:rPr>
        <w:t>企业使命</w:t>
      </w:r>
      <w:r w:rsidRPr="0066531F">
        <w:rPr>
          <w:rFonts w:hint="eastAsia"/>
          <w:sz w:val="24"/>
          <w:szCs w:val="24"/>
        </w:rPr>
        <w:t xml:space="preserve"> ...............................................................</w:t>
      </w:r>
      <w:r w:rsidR="00706017">
        <w:rPr>
          <w:sz w:val="24"/>
          <w:szCs w:val="24"/>
        </w:rPr>
        <w:t>5</w:t>
      </w:r>
    </w:p>
    <w:p w:rsidR="0066531F" w:rsidRPr="0066531F" w:rsidRDefault="0066531F" w:rsidP="00335171">
      <w:pPr>
        <w:spacing w:line="360" w:lineRule="auto"/>
        <w:jc w:val="distribute"/>
        <w:rPr>
          <w:sz w:val="24"/>
          <w:szCs w:val="24"/>
        </w:rPr>
      </w:pPr>
      <w:r w:rsidRPr="0066531F">
        <w:rPr>
          <w:rFonts w:hint="eastAsia"/>
          <w:sz w:val="24"/>
          <w:szCs w:val="24"/>
        </w:rPr>
        <w:t>1.3</w:t>
      </w:r>
      <w:r w:rsidRPr="0066531F">
        <w:rPr>
          <w:rFonts w:hint="eastAsia"/>
          <w:sz w:val="24"/>
          <w:szCs w:val="24"/>
        </w:rPr>
        <w:tab/>
      </w:r>
      <w:r w:rsidRPr="0066531F">
        <w:rPr>
          <w:rFonts w:hint="eastAsia"/>
          <w:sz w:val="24"/>
          <w:szCs w:val="24"/>
        </w:rPr>
        <w:t>企业价值观</w:t>
      </w:r>
      <w:r w:rsidRPr="0066531F">
        <w:rPr>
          <w:rFonts w:hint="eastAsia"/>
          <w:sz w:val="24"/>
          <w:szCs w:val="24"/>
        </w:rPr>
        <w:t xml:space="preserve"> .............................................................</w:t>
      </w:r>
      <w:r w:rsidR="00706017">
        <w:rPr>
          <w:sz w:val="24"/>
          <w:szCs w:val="24"/>
        </w:rPr>
        <w:t>5</w:t>
      </w:r>
    </w:p>
    <w:p w:rsidR="0066531F" w:rsidRPr="0066531F" w:rsidRDefault="00335171" w:rsidP="00335171">
      <w:pPr>
        <w:spacing w:line="360" w:lineRule="auto"/>
        <w:jc w:val="distribute"/>
        <w:rPr>
          <w:sz w:val="24"/>
          <w:szCs w:val="24"/>
        </w:rPr>
      </w:pPr>
      <w:r>
        <w:rPr>
          <w:rFonts w:hint="eastAsia"/>
          <w:sz w:val="24"/>
          <w:szCs w:val="24"/>
        </w:rPr>
        <w:t>1.4</w:t>
      </w:r>
      <w:r w:rsidR="0066531F" w:rsidRPr="0066531F">
        <w:rPr>
          <w:rFonts w:hint="eastAsia"/>
          <w:sz w:val="24"/>
          <w:szCs w:val="24"/>
        </w:rPr>
        <w:tab/>
      </w:r>
      <w:r w:rsidR="0066531F" w:rsidRPr="0066531F">
        <w:rPr>
          <w:rFonts w:hint="eastAsia"/>
          <w:sz w:val="24"/>
          <w:szCs w:val="24"/>
        </w:rPr>
        <w:t>质量方针</w:t>
      </w:r>
      <w:r w:rsidR="0066531F" w:rsidRPr="0066531F">
        <w:rPr>
          <w:rFonts w:hint="eastAsia"/>
          <w:sz w:val="24"/>
          <w:szCs w:val="24"/>
        </w:rPr>
        <w:t>...............................................................</w:t>
      </w:r>
      <w:r w:rsidR="00706017">
        <w:rPr>
          <w:sz w:val="24"/>
          <w:szCs w:val="24"/>
        </w:rPr>
        <w:t>5</w:t>
      </w:r>
    </w:p>
    <w:p w:rsidR="0066531F" w:rsidRPr="0066531F" w:rsidRDefault="0066531F" w:rsidP="00335171">
      <w:pPr>
        <w:spacing w:line="360" w:lineRule="auto"/>
        <w:jc w:val="distribute"/>
        <w:rPr>
          <w:sz w:val="24"/>
          <w:szCs w:val="24"/>
        </w:rPr>
      </w:pPr>
      <w:r w:rsidRPr="0066531F">
        <w:rPr>
          <w:rFonts w:hint="eastAsia"/>
          <w:sz w:val="24"/>
          <w:szCs w:val="24"/>
        </w:rPr>
        <w:t>2</w:t>
      </w:r>
      <w:r w:rsidRPr="0066531F">
        <w:rPr>
          <w:rFonts w:hint="eastAsia"/>
          <w:sz w:val="24"/>
          <w:szCs w:val="24"/>
        </w:rPr>
        <w:tab/>
      </w:r>
      <w:r w:rsidRPr="0066531F">
        <w:rPr>
          <w:rFonts w:hint="eastAsia"/>
          <w:sz w:val="24"/>
          <w:szCs w:val="24"/>
        </w:rPr>
        <w:t>企业质量管理</w:t>
      </w:r>
      <w:r w:rsidRPr="0066531F">
        <w:rPr>
          <w:rFonts w:hint="eastAsia"/>
          <w:sz w:val="24"/>
          <w:szCs w:val="24"/>
        </w:rPr>
        <w:t xml:space="preserve"> ..........................................................</w:t>
      </w:r>
      <w:r w:rsidR="00706017">
        <w:rPr>
          <w:sz w:val="24"/>
          <w:szCs w:val="24"/>
        </w:rPr>
        <w:t>6</w:t>
      </w:r>
    </w:p>
    <w:p w:rsidR="0066531F" w:rsidRPr="0066531F" w:rsidRDefault="0066531F" w:rsidP="00335171">
      <w:pPr>
        <w:spacing w:line="360" w:lineRule="auto"/>
        <w:jc w:val="distribute"/>
        <w:rPr>
          <w:sz w:val="24"/>
          <w:szCs w:val="24"/>
        </w:rPr>
      </w:pPr>
      <w:r w:rsidRPr="0066531F">
        <w:rPr>
          <w:rFonts w:hint="eastAsia"/>
          <w:sz w:val="24"/>
          <w:szCs w:val="24"/>
        </w:rPr>
        <w:t>2.1</w:t>
      </w:r>
      <w:r w:rsidRPr="0066531F">
        <w:rPr>
          <w:rFonts w:hint="eastAsia"/>
          <w:sz w:val="24"/>
          <w:szCs w:val="24"/>
        </w:rPr>
        <w:tab/>
      </w:r>
      <w:r w:rsidRPr="0066531F">
        <w:rPr>
          <w:rFonts w:hint="eastAsia"/>
          <w:sz w:val="24"/>
          <w:szCs w:val="24"/>
        </w:rPr>
        <w:t>质量管理机构</w:t>
      </w:r>
      <w:r w:rsidRPr="0066531F">
        <w:rPr>
          <w:rFonts w:hint="eastAsia"/>
          <w:sz w:val="24"/>
          <w:szCs w:val="24"/>
        </w:rPr>
        <w:t xml:space="preserve"> ...........................................................</w:t>
      </w:r>
      <w:r w:rsidR="00706017">
        <w:rPr>
          <w:sz w:val="24"/>
          <w:szCs w:val="24"/>
        </w:rPr>
        <w:t>6</w:t>
      </w:r>
    </w:p>
    <w:p w:rsidR="0066531F" w:rsidRPr="0066531F" w:rsidRDefault="0066531F" w:rsidP="00335171">
      <w:pPr>
        <w:spacing w:line="360" w:lineRule="auto"/>
        <w:jc w:val="distribute"/>
        <w:rPr>
          <w:sz w:val="24"/>
          <w:szCs w:val="24"/>
        </w:rPr>
      </w:pPr>
      <w:r w:rsidRPr="0066531F">
        <w:rPr>
          <w:rFonts w:hint="eastAsia"/>
          <w:sz w:val="24"/>
          <w:szCs w:val="24"/>
        </w:rPr>
        <w:t>2.2</w:t>
      </w:r>
      <w:r w:rsidRPr="0066531F">
        <w:rPr>
          <w:rFonts w:hint="eastAsia"/>
          <w:sz w:val="24"/>
          <w:szCs w:val="24"/>
        </w:rPr>
        <w:tab/>
      </w:r>
      <w:r w:rsidRPr="0066531F">
        <w:rPr>
          <w:rFonts w:hint="eastAsia"/>
          <w:sz w:val="24"/>
          <w:szCs w:val="24"/>
        </w:rPr>
        <w:t>质量管理体系</w:t>
      </w:r>
      <w:r w:rsidR="00335171" w:rsidRPr="0066531F">
        <w:rPr>
          <w:rFonts w:hint="eastAsia"/>
          <w:sz w:val="24"/>
          <w:szCs w:val="24"/>
        </w:rPr>
        <w:t>...........................................................</w:t>
      </w:r>
      <w:r w:rsidR="00706017">
        <w:rPr>
          <w:sz w:val="24"/>
          <w:szCs w:val="24"/>
        </w:rPr>
        <w:t>8</w:t>
      </w:r>
    </w:p>
    <w:p w:rsidR="0066531F" w:rsidRPr="0066531F" w:rsidRDefault="0066531F" w:rsidP="00335171">
      <w:pPr>
        <w:spacing w:line="360" w:lineRule="auto"/>
        <w:jc w:val="distribute"/>
        <w:rPr>
          <w:sz w:val="24"/>
          <w:szCs w:val="24"/>
        </w:rPr>
      </w:pPr>
      <w:r w:rsidRPr="0066531F">
        <w:rPr>
          <w:rFonts w:hint="eastAsia"/>
          <w:sz w:val="24"/>
          <w:szCs w:val="24"/>
        </w:rPr>
        <w:t>3</w:t>
      </w:r>
      <w:r w:rsidRPr="0066531F">
        <w:rPr>
          <w:rFonts w:hint="eastAsia"/>
          <w:sz w:val="24"/>
          <w:szCs w:val="24"/>
        </w:rPr>
        <w:tab/>
      </w:r>
      <w:r w:rsidRPr="0066531F">
        <w:rPr>
          <w:rFonts w:hint="eastAsia"/>
          <w:sz w:val="24"/>
          <w:szCs w:val="24"/>
        </w:rPr>
        <w:t>质量诚信</w:t>
      </w:r>
      <w:r w:rsidRPr="0066531F">
        <w:rPr>
          <w:rFonts w:hint="eastAsia"/>
          <w:sz w:val="24"/>
          <w:szCs w:val="24"/>
        </w:rPr>
        <w:t xml:space="preserve"> .............................................................</w:t>
      </w:r>
      <w:r w:rsidR="00D60D30" w:rsidRPr="0066531F">
        <w:rPr>
          <w:rFonts w:hint="eastAsia"/>
          <w:sz w:val="24"/>
          <w:szCs w:val="24"/>
        </w:rPr>
        <w:t>...</w:t>
      </w:r>
      <w:r w:rsidR="00D60D30">
        <w:rPr>
          <w:sz w:val="24"/>
          <w:szCs w:val="24"/>
        </w:rPr>
        <w:t>9</w:t>
      </w:r>
    </w:p>
    <w:p w:rsidR="0066531F" w:rsidRPr="0066531F" w:rsidRDefault="0066531F" w:rsidP="00335171">
      <w:pPr>
        <w:spacing w:line="360" w:lineRule="auto"/>
        <w:jc w:val="distribute"/>
        <w:rPr>
          <w:sz w:val="24"/>
          <w:szCs w:val="24"/>
        </w:rPr>
      </w:pPr>
      <w:r w:rsidRPr="0066531F">
        <w:rPr>
          <w:rFonts w:hint="eastAsia"/>
          <w:sz w:val="24"/>
          <w:szCs w:val="24"/>
        </w:rPr>
        <w:t>3.1</w:t>
      </w:r>
      <w:r w:rsidRPr="0066531F">
        <w:rPr>
          <w:rFonts w:hint="eastAsia"/>
          <w:sz w:val="24"/>
          <w:szCs w:val="24"/>
        </w:rPr>
        <w:tab/>
      </w:r>
      <w:r w:rsidRPr="0066531F">
        <w:rPr>
          <w:rFonts w:hint="eastAsia"/>
          <w:sz w:val="24"/>
          <w:szCs w:val="24"/>
        </w:rPr>
        <w:t>质量诚信管理</w:t>
      </w:r>
      <w:r w:rsidRPr="0066531F">
        <w:rPr>
          <w:rFonts w:hint="eastAsia"/>
          <w:sz w:val="24"/>
          <w:szCs w:val="24"/>
        </w:rPr>
        <w:t xml:space="preserve"> ............................................................</w:t>
      </w:r>
      <w:r w:rsidR="00D60D30">
        <w:rPr>
          <w:sz w:val="24"/>
          <w:szCs w:val="24"/>
        </w:rPr>
        <w:t>9</w:t>
      </w:r>
    </w:p>
    <w:p w:rsidR="0066531F" w:rsidRPr="0066531F" w:rsidRDefault="0066531F" w:rsidP="00335171">
      <w:pPr>
        <w:spacing w:line="360" w:lineRule="auto"/>
        <w:jc w:val="distribute"/>
        <w:rPr>
          <w:sz w:val="24"/>
          <w:szCs w:val="24"/>
        </w:rPr>
      </w:pPr>
      <w:r w:rsidRPr="0066531F">
        <w:rPr>
          <w:rFonts w:hint="eastAsia"/>
          <w:sz w:val="24"/>
          <w:szCs w:val="24"/>
        </w:rPr>
        <w:t>3.2</w:t>
      </w:r>
      <w:r w:rsidRPr="0066531F">
        <w:rPr>
          <w:rFonts w:hint="eastAsia"/>
          <w:sz w:val="24"/>
          <w:szCs w:val="24"/>
        </w:rPr>
        <w:tab/>
      </w:r>
      <w:r w:rsidRPr="0066531F">
        <w:rPr>
          <w:rFonts w:hint="eastAsia"/>
          <w:sz w:val="24"/>
          <w:szCs w:val="24"/>
        </w:rPr>
        <w:t>质量文化建设</w:t>
      </w:r>
      <w:r w:rsidRPr="0066531F">
        <w:rPr>
          <w:rFonts w:hint="eastAsia"/>
          <w:sz w:val="24"/>
          <w:szCs w:val="24"/>
        </w:rPr>
        <w:t xml:space="preserve"> ............................................................</w:t>
      </w:r>
      <w:r w:rsidR="00D60D30">
        <w:rPr>
          <w:sz w:val="24"/>
          <w:szCs w:val="24"/>
        </w:rPr>
        <w:t>10</w:t>
      </w:r>
    </w:p>
    <w:p w:rsidR="0066531F" w:rsidRPr="0066531F" w:rsidRDefault="0066531F" w:rsidP="00335171">
      <w:pPr>
        <w:spacing w:line="360" w:lineRule="auto"/>
        <w:jc w:val="distribute"/>
        <w:rPr>
          <w:sz w:val="24"/>
          <w:szCs w:val="24"/>
        </w:rPr>
      </w:pPr>
      <w:r w:rsidRPr="0066531F">
        <w:rPr>
          <w:rFonts w:hint="eastAsia"/>
          <w:sz w:val="24"/>
          <w:szCs w:val="24"/>
        </w:rPr>
        <w:t>3.3</w:t>
      </w:r>
      <w:r w:rsidRPr="0066531F">
        <w:rPr>
          <w:rFonts w:hint="eastAsia"/>
          <w:sz w:val="24"/>
          <w:szCs w:val="24"/>
        </w:rPr>
        <w:tab/>
      </w:r>
      <w:r w:rsidRPr="0066531F">
        <w:rPr>
          <w:rFonts w:hint="eastAsia"/>
          <w:sz w:val="24"/>
          <w:szCs w:val="24"/>
        </w:rPr>
        <w:t>营造诚信守法环境</w:t>
      </w:r>
      <w:r w:rsidRPr="0066531F">
        <w:rPr>
          <w:rFonts w:hint="eastAsia"/>
          <w:sz w:val="24"/>
          <w:szCs w:val="24"/>
        </w:rPr>
        <w:t>........................................................</w:t>
      </w:r>
      <w:r w:rsidR="00D60D30">
        <w:rPr>
          <w:sz w:val="24"/>
          <w:szCs w:val="24"/>
        </w:rPr>
        <w:t>10</w:t>
      </w:r>
    </w:p>
    <w:p w:rsidR="0066531F" w:rsidRPr="0066531F" w:rsidRDefault="0066531F" w:rsidP="00335171">
      <w:pPr>
        <w:spacing w:line="360" w:lineRule="auto"/>
        <w:jc w:val="distribute"/>
        <w:rPr>
          <w:sz w:val="24"/>
          <w:szCs w:val="24"/>
        </w:rPr>
      </w:pPr>
      <w:r w:rsidRPr="0066531F">
        <w:rPr>
          <w:rFonts w:hint="eastAsia"/>
          <w:sz w:val="24"/>
          <w:szCs w:val="24"/>
        </w:rPr>
        <w:t>4</w:t>
      </w:r>
      <w:r w:rsidRPr="0066531F">
        <w:rPr>
          <w:rFonts w:hint="eastAsia"/>
          <w:sz w:val="24"/>
          <w:szCs w:val="24"/>
        </w:rPr>
        <w:tab/>
      </w:r>
      <w:r w:rsidRPr="0066531F">
        <w:rPr>
          <w:rFonts w:hint="eastAsia"/>
          <w:sz w:val="24"/>
          <w:szCs w:val="24"/>
        </w:rPr>
        <w:t>质量基础</w:t>
      </w:r>
      <w:r w:rsidRPr="0066531F">
        <w:rPr>
          <w:rFonts w:hint="eastAsia"/>
          <w:sz w:val="24"/>
          <w:szCs w:val="24"/>
        </w:rPr>
        <w:t xml:space="preserve"> ...............................................................</w:t>
      </w:r>
      <w:r w:rsidR="00D60D30">
        <w:rPr>
          <w:sz w:val="24"/>
          <w:szCs w:val="24"/>
        </w:rPr>
        <w:t>11</w:t>
      </w:r>
    </w:p>
    <w:p w:rsidR="0066531F" w:rsidRPr="0066531F" w:rsidRDefault="0066531F" w:rsidP="00335171">
      <w:pPr>
        <w:spacing w:line="360" w:lineRule="auto"/>
        <w:jc w:val="distribute"/>
        <w:rPr>
          <w:sz w:val="24"/>
          <w:szCs w:val="24"/>
        </w:rPr>
      </w:pPr>
      <w:r w:rsidRPr="0066531F">
        <w:rPr>
          <w:rFonts w:hint="eastAsia"/>
          <w:sz w:val="24"/>
          <w:szCs w:val="24"/>
        </w:rPr>
        <w:t>4.1</w:t>
      </w:r>
      <w:r w:rsidRPr="0066531F">
        <w:rPr>
          <w:rFonts w:hint="eastAsia"/>
          <w:sz w:val="24"/>
          <w:szCs w:val="24"/>
        </w:rPr>
        <w:tab/>
      </w:r>
      <w:r w:rsidRPr="0066531F">
        <w:rPr>
          <w:rFonts w:hint="eastAsia"/>
          <w:sz w:val="24"/>
          <w:szCs w:val="24"/>
        </w:rPr>
        <w:t>产品标准</w:t>
      </w:r>
      <w:r w:rsidRPr="0066531F">
        <w:rPr>
          <w:rFonts w:hint="eastAsia"/>
          <w:sz w:val="24"/>
          <w:szCs w:val="24"/>
        </w:rPr>
        <w:t xml:space="preserve"> ................................................................</w:t>
      </w:r>
      <w:r w:rsidR="00D60D30">
        <w:rPr>
          <w:sz w:val="24"/>
          <w:szCs w:val="24"/>
        </w:rPr>
        <w:t>11</w:t>
      </w:r>
    </w:p>
    <w:p w:rsidR="0066531F" w:rsidRPr="0066531F" w:rsidRDefault="0066531F" w:rsidP="00335171">
      <w:pPr>
        <w:spacing w:line="360" w:lineRule="auto"/>
        <w:jc w:val="distribute"/>
        <w:rPr>
          <w:sz w:val="24"/>
          <w:szCs w:val="24"/>
        </w:rPr>
      </w:pPr>
      <w:r w:rsidRPr="0066531F">
        <w:rPr>
          <w:rFonts w:hint="eastAsia"/>
          <w:sz w:val="24"/>
          <w:szCs w:val="24"/>
        </w:rPr>
        <w:t>4.2</w:t>
      </w:r>
      <w:r w:rsidRPr="0066531F">
        <w:rPr>
          <w:rFonts w:hint="eastAsia"/>
          <w:sz w:val="24"/>
          <w:szCs w:val="24"/>
        </w:rPr>
        <w:tab/>
      </w:r>
      <w:r w:rsidRPr="0066531F">
        <w:rPr>
          <w:rFonts w:hint="eastAsia"/>
          <w:sz w:val="24"/>
          <w:szCs w:val="24"/>
        </w:rPr>
        <w:t>计量水平</w:t>
      </w:r>
      <w:r w:rsidRPr="0066531F">
        <w:rPr>
          <w:rFonts w:hint="eastAsia"/>
          <w:sz w:val="24"/>
          <w:szCs w:val="24"/>
        </w:rPr>
        <w:t xml:space="preserve"> ................................................................</w:t>
      </w:r>
      <w:r w:rsidR="00D60D30">
        <w:rPr>
          <w:sz w:val="24"/>
          <w:szCs w:val="24"/>
        </w:rPr>
        <w:t>11</w:t>
      </w:r>
    </w:p>
    <w:p w:rsidR="0066531F" w:rsidRPr="0066531F" w:rsidRDefault="0066531F" w:rsidP="00335171">
      <w:pPr>
        <w:spacing w:line="360" w:lineRule="auto"/>
        <w:jc w:val="distribute"/>
        <w:rPr>
          <w:sz w:val="24"/>
          <w:szCs w:val="24"/>
        </w:rPr>
      </w:pPr>
      <w:r w:rsidRPr="0066531F">
        <w:rPr>
          <w:rFonts w:hint="eastAsia"/>
          <w:sz w:val="24"/>
          <w:szCs w:val="24"/>
        </w:rPr>
        <w:t>4.3</w:t>
      </w:r>
      <w:r w:rsidRPr="0066531F">
        <w:rPr>
          <w:rFonts w:hint="eastAsia"/>
          <w:sz w:val="24"/>
          <w:szCs w:val="24"/>
        </w:rPr>
        <w:tab/>
      </w:r>
      <w:r w:rsidRPr="0066531F">
        <w:rPr>
          <w:rFonts w:hint="eastAsia"/>
          <w:sz w:val="24"/>
          <w:szCs w:val="24"/>
        </w:rPr>
        <w:t>认证认可情况</w:t>
      </w:r>
      <w:r w:rsidRPr="0066531F">
        <w:rPr>
          <w:rFonts w:hint="eastAsia"/>
          <w:sz w:val="24"/>
          <w:szCs w:val="24"/>
        </w:rPr>
        <w:t xml:space="preserve"> ...........................................................</w:t>
      </w:r>
      <w:r w:rsidR="00D60D30">
        <w:rPr>
          <w:sz w:val="24"/>
          <w:szCs w:val="24"/>
        </w:rPr>
        <w:t>11</w:t>
      </w:r>
    </w:p>
    <w:p w:rsidR="0066531F" w:rsidRPr="0066531F" w:rsidRDefault="0066531F" w:rsidP="00335171">
      <w:pPr>
        <w:spacing w:line="360" w:lineRule="auto"/>
        <w:jc w:val="distribute"/>
        <w:rPr>
          <w:sz w:val="24"/>
          <w:szCs w:val="24"/>
        </w:rPr>
      </w:pPr>
      <w:r w:rsidRPr="0066531F">
        <w:rPr>
          <w:rFonts w:hint="eastAsia"/>
          <w:sz w:val="24"/>
          <w:szCs w:val="24"/>
        </w:rPr>
        <w:t>4.4</w:t>
      </w:r>
      <w:r w:rsidRPr="0066531F">
        <w:rPr>
          <w:rFonts w:hint="eastAsia"/>
          <w:sz w:val="24"/>
          <w:szCs w:val="24"/>
        </w:rPr>
        <w:tab/>
      </w:r>
      <w:r w:rsidRPr="0066531F">
        <w:rPr>
          <w:rFonts w:hint="eastAsia"/>
          <w:sz w:val="24"/>
          <w:szCs w:val="24"/>
        </w:rPr>
        <w:t>检验检测水平</w:t>
      </w:r>
      <w:r w:rsidRPr="0066531F">
        <w:rPr>
          <w:rFonts w:hint="eastAsia"/>
          <w:sz w:val="24"/>
          <w:szCs w:val="24"/>
        </w:rPr>
        <w:t>...................................................</w:t>
      </w:r>
      <w:r w:rsidR="00D60D30" w:rsidRPr="0066531F">
        <w:rPr>
          <w:rFonts w:hint="eastAsia"/>
          <w:sz w:val="24"/>
          <w:szCs w:val="24"/>
        </w:rPr>
        <w:t>........</w:t>
      </w:r>
      <w:r w:rsidR="00D60D30">
        <w:rPr>
          <w:sz w:val="24"/>
          <w:szCs w:val="24"/>
        </w:rPr>
        <w:t>14</w:t>
      </w:r>
    </w:p>
    <w:p w:rsidR="0066531F" w:rsidRPr="0066531F" w:rsidRDefault="0066531F" w:rsidP="00335171">
      <w:pPr>
        <w:spacing w:line="360" w:lineRule="auto"/>
        <w:jc w:val="distribute"/>
        <w:rPr>
          <w:sz w:val="24"/>
          <w:szCs w:val="24"/>
        </w:rPr>
      </w:pPr>
      <w:r w:rsidRPr="0066531F">
        <w:rPr>
          <w:rFonts w:hint="eastAsia"/>
          <w:sz w:val="24"/>
          <w:szCs w:val="24"/>
        </w:rPr>
        <w:t>5</w:t>
      </w:r>
      <w:r w:rsidRPr="0066531F">
        <w:rPr>
          <w:rFonts w:hint="eastAsia"/>
          <w:sz w:val="24"/>
          <w:szCs w:val="24"/>
        </w:rPr>
        <w:tab/>
      </w:r>
      <w:r w:rsidRPr="0066531F">
        <w:rPr>
          <w:rFonts w:hint="eastAsia"/>
          <w:sz w:val="24"/>
          <w:szCs w:val="24"/>
        </w:rPr>
        <w:t>产品质量责任</w:t>
      </w:r>
      <w:r w:rsidR="00335171" w:rsidRPr="0066531F">
        <w:rPr>
          <w:rFonts w:hint="eastAsia"/>
          <w:sz w:val="24"/>
          <w:szCs w:val="24"/>
        </w:rPr>
        <w:t>...........................................................</w:t>
      </w:r>
      <w:r w:rsidR="00D60D30">
        <w:rPr>
          <w:sz w:val="24"/>
          <w:szCs w:val="24"/>
        </w:rPr>
        <w:t>16</w:t>
      </w:r>
    </w:p>
    <w:p w:rsidR="0066531F" w:rsidRPr="0066531F" w:rsidRDefault="0066531F" w:rsidP="00335171">
      <w:pPr>
        <w:spacing w:line="360" w:lineRule="auto"/>
        <w:jc w:val="distribute"/>
        <w:rPr>
          <w:sz w:val="24"/>
          <w:szCs w:val="24"/>
        </w:rPr>
      </w:pPr>
      <w:r w:rsidRPr="0066531F">
        <w:rPr>
          <w:rFonts w:hint="eastAsia"/>
          <w:sz w:val="24"/>
          <w:szCs w:val="24"/>
        </w:rPr>
        <w:t>5.1</w:t>
      </w:r>
      <w:r w:rsidRPr="0066531F">
        <w:rPr>
          <w:rFonts w:hint="eastAsia"/>
          <w:sz w:val="24"/>
          <w:szCs w:val="24"/>
        </w:rPr>
        <w:tab/>
      </w:r>
      <w:r w:rsidRPr="0066531F">
        <w:rPr>
          <w:rFonts w:hint="eastAsia"/>
          <w:sz w:val="24"/>
          <w:szCs w:val="24"/>
        </w:rPr>
        <w:t>产品质量承诺</w:t>
      </w:r>
      <w:r w:rsidR="00335171" w:rsidRPr="0066531F">
        <w:rPr>
          <w:rFonts w:hint="eastAsia"/>
          <w:sz w:val="24"/>
          <w:szCs w:val="24"/>
        </w:rPr>
        <w:t>...........................................................</w:t>
      </w:r>
      <w:r w:rsidR="00D60D30">
        <w:rPr>
          <w:sz w:val="24"/>
          <w:szCs w:val="24"/>
        </w:rPr>
        <w:t>16</w:t>
      </w:r>
    </w:p>
    <w:p w:rsidR="0066531F" w:rsidRPr="0066531F" w:rsidRDefault="0066531F" w:rsidP="00335171">
      <w:pPr>
        <w:spacing w:line="360" w:lineRule="auto"/>
        <w:jc w:val="distribute"/>
        <w:rPr>
          <w:sz w:val="24"/>
          <w:szCs w:val="24"/>
        </w:rPr>
      </w:pPr>
      <w:r w:rsidRPr="0066531F">
        <w:rPr>
          <w:rFonts w:hint="eastAsia"/>
          <w:sz w:val="24"/>
          <w:szCs w:val="24"/>
        </w:rPr>
        <w:t>5.2</w:t>
      </w:r>
      <w:r w:rsidRPr="0066531F">
        <w:rPr>
          <w:rFonts w:hint="eastAsia"/>
          <w:sz w:val="24"/>
          <w:szCs w:val="24"/>
        </w:rPr>
        <w:tab/>
      </w:r>
      <w:r w:rsidRPr="0066531F">
        <w:rPr>
          <w:rFonts w:hint="eastAsia"/>
          <w:sz w:val="24"/>
          <w:szCs w:val="24"/>
        </w:rPr>
        <w:t>产品售后责任</w:t>
      </w:r>
      <w:r w:rsidRPr="0066531F">
        <w:rPr>
          <w:rFonts w:hint="eastAsia"/>
          <w:sz w:val="24"/>
          <w:szCs w:val="24"/>
        </w:rPr>
        <w:t>...........................................................</w:t>
      </w:r>
      <w:r w:rsidR="00D60D30">
        <w:rPr>
          <w:sz w:val="24"/>
          <w:szCs w:val="24"/>
        </w:rPr>
        <w:t>16</w:t>
      </w:r>
    </w:p>
    <w:p w:rsidR="0066531F" w:rsidRPr="0066531F" w:rsidRDefault="0066531F" w:rsidP="00335171">
      <w:pPr>
        <w:spacing w:line="360" w:lineRule="auto"/>
        <w:jc w:val="distribute"/>
        <w:rPr>
          <w:sz w:val="24"/>
          <w:szCs w:val="24"/>
        </w:rPr>
      </w:pPr>
      <w:r w:rsidRPr="0066531F">
        <w:rPr>
          <w:rFonts w:hint="eastAsia"/>
          <w:sz w:val="24"/>
          <w:szCs w:val="24"/>
        </w:rPr>
        <w:t>6</w:t>
      </w:r>
      <w:r w:rsidRPr="0066531F">
        <w:rPr>
          <w:rFonts w:hint="eastAsia"/>
          <w:sz w:val="24"/>
          <w:szCs w:val="24"/>
        </w:rPr>
        <w:tab/>
      </w:r>
      <w:r w:rsidRPr="0066531F">
        <w:rPr>
          <w:rFonts w:hint="eastAsia"/>
          <w:sz w:val="24"/>
          <w:szCs w:val="24"/>
        </w:rPr>
        <w:t>质量风险管理</w:t>
      </w:r>
      <w:r w:rsidRPr="0066531F">
        <w:rPr>
          <w:rFonts w:hint="eastAsia"/>
          <w:sz w:val="24"/>
          <w:szCs w:val="24"/>
        </w:rPr>
        <w:t xml:space="preserve"> ..........................................................</w:t>
      </w:r>
      <w:r w:rsidR="00D60D30">
        <w:rPr>
          <w:sz w:val="24"/>
          <w:szCs w:val="24"/>
        </w:rPr>
        <w:t>17</w:t>
      </w:r>
    </w:p>
    <w:p w:rsidR="0066531F" w:rsidRPr="0066531F" w:rsidRDefault="0066531F" w:rsidP="00335171">
      <w:pPr>
        <w:spacing w:line="360" w:lineRule="auto"/>
        <w:jc w:val="distribute"/>
        <w:rPr>
          <w:sz w:val="24"/>
          <w:szCs w:val="24"/>
        </w:rPr>
      </w:pPr>
      <w:r w:rsidRPr="0066531F">
        <w:rPr>
          <w:rFonts w:hint="eastAsia"/>
          <w:sz w:val="24"/>
          <w:szCs w:val="24"/>
        </w:rPr>
        <w:t>6.1</w:t>
      </w:r>
      <w:r w:rsidRPr="0066531F">
        <w:rPr>
          <w:rFonts w:hint="eastAsia"/>
          <w:sz w:val="24"/>
          <w:szCs w:val="24"/>
        </w:rPr>
        <w:tab/>
      </w:r>
      <w:r w:rsidRPr="0066531F">
        <w:rPr>
          <w:rFonts w:hint="eastAsia"/>
          <w:sz w:val="24"/>
          <w:szCs w:val="24"/>
        </w:rPr>
        <w:t>质量投诉</w:t>
      </w:r>
      <w:r w:rsidRPr="0066531F">
        <w:rPr>
          <w:rFonts w:hint="eastAsia"/>
          <w:sz w:val="24"/>
          <w:szCs w:val="24"/>
        </w:rPr>
        <w:t xml:space="preserve"> .............................................................</w:t>
      </w:r>
      <w:r w:rsidR="00D60D30">
        <w:rPr>
          <w:sz w:val="24"/>
          <w:szCs w:val="24"/>
        </w:rPr>
        <w:t>17</w:t>
      </w:r>
    </w:p>
    <w:p w:rsidR="0066531F" w:rsidRPr="0066531F" w:rsidRDefault="0066531F" w:rsidP="00335171">
      <w:pPr>
        <w:spacing w:line="360" w:lineRule="auto"/>
        <w:jc w:val="distribute"/>
        <w:rPr>
          <w:sz w:val="24"/>
          <w:szCs w:val="24"/>
        </w:rPr>
      </w:pPr>
      <w:r w:rsidRPr="0066531F">
        <w:rPr>
          <w:rFonts w:hint="eastAsia"/>
          <w:sz w:val="24"/>
          <w:szCs w:val="24"/>
        </w:rPr>
        <w:t>6.2</w:t>
      </w:r>
      <w:r w:rsidRPr="0066531F">
        <w:rPr>
          <w:rFonts w:hint="eastAsia"/>
          <w:sz w:val="24"/>
          <w:szCs w:val="24"/>
        </w:rPr>
        <w:tab/>
      </w:r>
      <w:r w:rsidRPr="0066531F">
        <w:rPr>
          <w:rFonts w:hint="eastAsia"/>
          <w:sz w:val="24"/>
          <w:szCs w:val="24"/>
        </w:rPr>
        <w:t>质量风险监测</w:t>
      </w:r>
      <w:r w:rsidRPr="0066531F">
        <w:rPr>
          <w:rFonts w:hint="eastAsia"/>
          <w:sz w:val="24"/>
          <w:szCs w:val="24"/>
        </w:rPr>
        <w:t xml:space="preserve"> .........................................................</w:t>
      </w:r>
      <w:r w:rsidR="00D60D30">
        <w:rPr>
          <w:sz w:val="24"/>
          <w:szCs w:val="24"/>
        </w:rPr>
        <w:t>17</w:t>
      </w:r>
    </w:p>
    <w:p w:rsidR="00335171" w:rsidRDefault="0066531F" w:rsidP="00335171">
      <w:pPr>
        <w:spacing w:line="360" w:lineRule="auto"/>
        <w:jc w:val="distribute"/>
        <w:rPr>
          <w:sz w:val="24"/>
          <w:szCs w:val="24"/>
        </w:rPr>
      </w:pPr>
      <w:r w:rsidRPr="0066531F">
        <w:rPr>
          <w:rFonts w:hint="eastAsia"/>
          <w:sz w:val="24"/>
          <w:szCs w:val="24"/>
        </w:rPr>
        <w:t>6.3</w:t>
      </w:r>
      <w:r w:rsidRPr="0066531F">
        <w:rPr>
          <w:rFonts w:hint="eastAsia"/>
          <w:sz w:val="24"/>
          <w:szCs w:val="24"/>
        </w:rPr>
        <w:tab/>
      </w:r>
      <w:r w:rsidRPr="0066531F">
        <w:rPr>
          <w:rFonts w:hint="eastAsia"/>
          <w:sz w:val="24"/>
          <w:szCs w:val="24"/>
        </w:rPr>
        <w:t>应急管理</w:t>
      </w:r>
      <w:r w:rsidRPr="0066531F">
        <w:rPr>
          <w:rFonts w:hint="eastAsia"/>
          <w:sz w:val="24"/>
          <w:szCs w:val="24"/>
        </w:rPr>
        <w:t xml:space="preserve"> .............................................................</w:t>
      </w:r>
      <w:r w:rsidR="00D60D30">
        <w:rPr>
          <w:sz w:val="24"/>
          <w:szCs w:val="24"/>
        </w:rPr>
        <w:t>18</w:t>
      </w:r>
      <w:r w:rsidRPr="0066531F">
        <w:rPr>
          <w:rFonts w:hint="eastAsia"/>
          <w:sz w:val="24"/>
          <w:szCs w:val="24"/>
        </w:rPr>
        <w:t xml:space="preserve"> </w:t>
      </w:r>
    </w:p>
    <w:p w:rsidR="0066531F" w:rsidRPr="0066531F" w:rsidRDefault="0066531F" w:rsidP="00335171">
      <w:pPr>
        <w:spacing w:line="360" w:lineRule="auto"/>
        <w:jc w:val="distribute"/>
        <w:rPr>
          <w:sz w:val="24"/>
          <w:szCs w:val="24"/>
        </w:rPr>
      </w:pPr>
      <w:r w:rsidRPr="0066531F">
        <w:rPr>
          <w:rFonts w:hint="eastAsia"/>
          <w:sz w:val="24"/>
          <w:szCs w:val="24"/>
        </w:rPr>
        <w:t>结</w:t>
      </w:r>
      <w:r w:rsidRPr="0066531F">
        <w:rPr>
          <w:rFonts w:hint="eastAsia"/>
          <w:sz w:val="24"/>
          <w:szCs w:val="24"/>
        </w:rPr>
        <w:t xml:space="preserve"> </w:t>
      </w:r>
      <w:r w:rsidRPr="0066531F">
        <w:rPr>
          <w:rFonts w:hint="eastAsia"/>
          <w:sz w:val="24"/>
          <w:szCs w:val="24"/>
        </w:rPr>
        <w:t>语</w:t>
      </w:r>
      <w:r w:rsidR="00335171" w:rsidRPr="0066531F">
        <w:rPr>
          <w:rFonts w:hint="eastAsia"/>
          <w:sz w:val="24"/>
          <w:szCs w:val="24"/>
        </w:rPr>
        <w:t>...........................................................</w:t>
      </w:r>
      <w:r w:rsidR="00D60D30">
        <w:rPr>
          <w:sz w:val="24"/>
          <w:szCs w:val="24"/>
        </w:rPr>
        <w:t>19</w:t>
      </w:r>
    </w:p>
    <w:p w:rsidR="0066531F" w:rsidRDefault="0066531F" w:rsidP="0066531F">
      <w:r>
        <w:t xml:space="preserve">  </w:t>
      </w:r>
    </w:p>
    <w:p w:rsidR="0066531F" w:rsidRDefault="0066531F" w:rsidP="0066531F">
      <w:r>
        <w:t xml:space="preserve"> </w:t>
      </w:r>
    </w:p>
    <w:p w:rsidR="00335171" w:rsidRDefault="00335171" w:rsidP="0066531F"/>
    <w:p w:rsidR="00335171" w:rsidRDefault="00335171" w:rsidP="0066531F"/>
    <w:p w:rsidR="00335171" w:rsidRDefault="00335171" w:rsidP="0066531F"/>
    <w:p w:rsidR="0066531F" w:rsidRPr="00335171" w:rsidRDefault="0066531F" w:rsidP="0066531F">
      <w:pPr>
        <w:rPr>
          <w:sz w:val="32"/>
          <w:szCs w:val="32"/>
        </w:rPr>
      </w:pPr>
      <w:r w:rsidRPr="00335171">
        <w:rPr>
          <w:rFonts w:hint="eastAsia"/>
          <w:sz w:val="32"/>
          <w:szCs w:val="32"/>
        </w:rPr>
        <w:lastRenderedPageBreak/>
        <w:t>第一章</w:t>
      </w:r>
      <w:r w:rsidRPr="00335171">
        <w:rPr>
          <w:rFonts w:hint="eastAsia"/>
          <w:sz w:val="32"/>
          <w:szCs w:val="32"/>
        </w:rPr>
        <w:t xml:space="preserve"> </w:t>
      </w:r>
      <w:r w:rsidRPr="00335171">
        <w:rPr>
          <w:rFonts w:hint="eastAsia"/>
          <w:sz w:val="32"/>
          <w:szCs w:val="32"/>
        </w:rPr>
        <w:t>质量理念</w:t>
      </w:r>
      <w:r w:rsidRPr="00335171">
        <w:rPr>
          <w:rFonts w:hint="eastAsia"/>
          <w:sz w:val="32"/>
          <w:szCs w:val="32"/>
        </w:rPr>
        <w:t xml:space="preserve"> </w:t>
      </w:r>
    </w:p>
    <w:p w:rsidR="0066531F" w:rsidRDefault="0066531F" w:rsidP="0066531F">
      <w:r>
        <w:t xml:space="preserve"> </w:t>
      </w:r>
    </w:p>
    <w:p w:rsidR="0066531F" w:rsidRPr="00335171" w:rsidRDefault="0066531F" w:rsidP="00335171">
      <w:pPr>
        <w:spacing w:line="360" w:lineRule="auto"/>
        <w:rPr>
          <w:sz w:val="24"/>
          <w:szCs w:val="24"/>
        </w:rPr>
      </w:pPr>
      <w:r w:rsidRPr="00335171">
        <w:rPr>
          <w:rFonts w:hint="eastAsia"/>
          <w:sz w:val="24"/>
          <w:szCs w:val="24"/>
        </w:rPr>
        <w:t>1.1</w:t>
      </w:r>
      <w:r w:rsidRPr="00335171">
        <w:rPr>
          <w:rFonts w:hint="eastAsia"/>
          <w:sz w:val="24"/>
          <w:szCs w:val="24"/>
        </w:rPr>
        <w:tab/>
      </w:r>
      <w:r w:rsidRPr="00335171">
        <w:rPr>
          <w:rFonts w:hint="eastAsia"/>
          <w:sz w:val="24"/>
          <w:szCs w:val="24"/>
        </w:rPr>
        <w:t>公司愿景</w:t>
      </w:r>
      <w:r w:rsidRPr="00335171">
        <w:rPr>
          <w:rFonts w:hint="eastAsia"/>
          <w:sz w:val="24"/>
          <w:szCs w:val="24"/>
        </w:rPr>
        <w:t xml:space="preserve"> </w:t>
      </w:r>
    </w:p>
    <w:p w:rsidR="00335171" w:rsidRPr="00335171" w:rsidRDefault="00335171" w:rsidP="00335171">
      <w:pPr>
        <w:spacing w:line="360" w:lineRule="auto"/>
        <w:rPr>
          <w:rFonts w:ascii="Times New Roman" w:eastAsia="宋体" w:hAnsi="Times New Roman" w:cs="Times New Roman"/>
          <w:sz w:val="24"/>
          <w:szCs w:val="24"/>
        </w:rPr>
      </w:pPr>
      <w:r w:rsidRPr="00335171">
        <w:rPr>
          <w:rFonts w:ascii="宋体" w:eastAsia="宋体" w:hAnsi="宋体" w:cs="Times New Roman" w:hint="eastAsia"/>
          <w:sz w:val="24"/>
          <w:szCs w:val="24"/>
        </w:rPr>
        <w:t>专业化、集成化、国际化，创百年华立</w:t>
      </w:r>
      <w:r w:rsidRPr="00335171">
        <w:rPr>
          <w:rFonts w:ascii="Times New Roman" w:eastAsia="宋体" w:hAnsi="Times New Roman" w:cs="Times New Roman" w:hint="eastAsia"/>
          <w:sz w:val="24"/>
          <w:szCs w:val="24"/>
        </w:rPr>
        <w:t>。</w:t>
      </w:r>
    </w:p>
    <w:p w:rsidR="0066531F" w:rsidRPr="00335171" w:rsidRDefault="0066531F" w:rsidP="00335171">
      <w:pPr>
        <w:spacing w:line="360" w:lineRule="auto"/>
        <w:rPr>
          <w:sz w:val="24"/>
          <w:szCs w:val="24"/>
        </w:rPr>
      </w:pPr>
      <w:r w:rsidRPr="00335171">
        <w:rPr>
          <w:rFonts w:hint="eastAsia"/>
          <w:sz w:val="24"/>
          <w:szCs w:val="24"/>
        </w:rPr>
        <w:t>1.2</w:t>
      </w:r>
      <w:r w:rsidRPr="00335171">
        <w:rPr>
          <w:rFonts w:hint="eastAsia"/>
          <w:sz w:val="24"/>
          <w:szCs w:val="24"/>
        </w:rPr>
        <w:tab/>
      </w:r>
      <w:r w:rsidRPr="00335171">
        <w:rPr>
          <w:rFonts w:hint="eastAsia"/>
          <w:sz w:val="24"/>
          <w:szCs w:val="24"/>
        </w:rPr>
        <w:t>企业使命</w:t>
      </w:r>
      <w:r w:rsidRPr="00335171">
        <w:rPr>
          <w:rFonts w:hint="eastAsia"/>
          <w:sz w:val="24"/>
          <w:szCs w:val="24"/>
        </w:rPr>
        <w:t xml:space="preserve"> </w:t>
      </w:r>
    </w:p>
    <w:p w:rsidR="00335171" w:rsidRPr="00335171" w:rsidRDefault="00335171" w:rsidP="00335171">
      <w:pPr>
        <w:spacing w:line="360" w:lineRule="auto"/>
        <w:rPr>
          <w:rFonts w:ascii="宋体" w:eastAsia="宋体" w:hAnsi="宋体" w:cs="Times New Roman"/>
          <w:sz w:val="24"/>
          <w:szCs w:val="24"/>
        </w:rPr>
      </w:pPr>
      <w:r w:rsidRPr="00335171">
        <w:rPr>
          <w:rFonts w:ascii="宋体" w:eastAsia="宋体" w:hAnsi="宋体" w:cs="Times New Roman" w:hint="eastAsia"/>
          <w:sz w:val="24"/>
          <w:szCs w:val="24"/>
        </w:rPr>
        <w:t>优质服务，成就客户，将华立打造成世界液压润滑精品基地。</w:t>
      </w:r>
    </w:p>
    <w:p w:rsidR="0066531F" w:rsidRPr="00335171" w:rsidRDefault="0066531F" w:rsidP="00335171">
      <w:pPr>
        <w:spacing w:line="360" w:lineRule="auto"/>
        <w:rPr>
          <w:sz w:val="24"/>
          <w:szCs w:val="24"/>
        </w:rPr>
      </w:pPr>
      <w:r w:rsidRPr="00335171">
        <w:rPr>
          <w:rFonts w:hint="eastAsia"/>
          <w:sz w:val="24"/>
          <w:szCs w:val="24"/>
        </w:rPr>
        <w:t>1.3</w:t>
      </w:r>
      <w:r w:rsidRPr="00335171">
        <w:rPr>
          <w:rFonts w:hint="eastAsia"/>
          <w:sz w:val="24"/>
          <w:szCs w:val="24"/>
        </w:rPr>
        <w:tab/>
      </w:r>
      <w:r w:rsidRPr="00335171">
        <w:rPr>
          <w:rFonts w:hint="eastAsia"/>
          <w:sz w:val="24"/>
          <w:szCs w:val="24"/>
        </w:rPr>
        <w:t>企业核心价值观</w:t>
      </w:r>
      <w:r w:rsidRPr="00335171">
        <w:rPr>
          <w:rFonts w:hint="eastAsia"/>
          <w:sz w:val="24"/>
          <w:szCs w:val="24"/>
        </w:rPr>
        <w:t xml:space="preserve"> </w:t>
      </w:r>
    </w:p>
    <w:p w:rsidR="0066531F" w:rsidRPr="00335171" w:rsidRDefault="00335171" w:rsidP="00335171">
      <w:pPr>
        <w:spacing w:line="360" w:lineRule="auto"/>
        <w:rPr>
          <w:sz w:val="24"/>
          <w:szCs w:val="24"/>
        </w:rPr>
      </w:pPr>
      <w:r w:rsidRPr="00335171">
        <w:rPr>
          <w:rFonts w:ascii="宋体" w:eastAsia="宋体" w:hAnsi="宋体" w:cs="Times New Roman" w:hint="eastAsia"/>
          <w:sz w:val="24"/>
          <w:szCs w:val="24"/>
        </w:rPr>
        <w:t>诚信尽责</w:t>
      </w:r>
      <w:r w:rsidRPr="00335171">
        <w:rPr>
          <w:rFonts w:ascii="宋体" w:eastAsia="宋体" w:hAnsi="宋体" w:cs="Times New Roman"/>
          <w:sz w:val="24"/>
          <w:szCs w:val="24"/>
        </w:rPr>
        <w:t xml:space="preserve">    </w:t>
      </w:r>
      <w:r w:rsidRPr="00335171">
        <w:rPr>
          <w:rFonts w:ascii="宋体" w:eastAsia="宋体" w:hAnsi="宋体" w:cs="Times New Roman" w:hint="eastAsia"/>
          <w:sz w:val="24"/>
          <w:szCs w:val="24"/>
        </w:rPr>
        <w:t>求实创新</w:t>
      </w:r>
      <w:r w:rsidRPr="00335171">
        <w:rPr>
          <w:rFonts w:ascii="宋体" w:eastAsia="宋体" w:hAnsi="宋体" w:cs="Times New Roman"/>
          <w:sz w:val="24"/>
          <w:szCs w:val="24"/>
        </w:rPr>
        <w:t xml:space="preserve">    </w:t>
      </w:r>
      <w:r w:rsidRPr="00335171">
        <w:rPr>
          <w:rFonts w:ascii="宋体" w:eastAsia="宋体" w:hAnsi="宋体" w:cs="Times New Roman" w:hint="eastAsia"/>
          <w:sz w:val="24"/>
          <w:szCs w:val="24"/>
        </w:rPr>
        <w:t>以人为本</w:t>
      </w:r>
      <w:r w:rsidRPr="00335171">
        <w:rPr>
          <w:rFonts w:ascii="宋体" w:eastAsia="宋体" w:hAnsi="宋体" w:cs="Times New Roman"/>
          <w:sz w:val="24"/>
          <w:szCs w:val="24"/>
        </w:rPr>
        <w:t xml:space="preserve">    </w:t>
      </w:r>
      <w:r w:rsidRPr="00335171">
        <w:rPr>
          <w:rFonts w:ascii="宋体" w:eastAsia="宋体" w:hAnsi="宋体" w:cs="Times New Roman" w:hint="eastAsia"/>
          <w:sz w:val="24"/>
          <w:szCs w:val="24"/>
        </w:rPr>
        <w:t>回报社会</w:t>
      </w:r>
      <w:r w:rsidR="0066531F" w:rsidRPr="00335171">
        <w:rPr>
          <w:rFonts w:hint="eastAsia"/>
          <w:sz w:val="24"/>
          <w:szCs w:val="24"/>
        </w:rPr>
        <w:t xml:space="preserve"> </w:t>
      </w:r>
    </w:p>
    <w:p w:rsidR="0066531F" w:rsidRPr="00335171" w:rsidRDefault="00335171" w:rsidP="00335171">
      <w:pPr>
        <w:spacing w:line="360" w:lineRule="auto"/>
        <w:rPr>
          <w:sz w:val="24"/>
          <w:szCs w:val="24"/>
        </w:rPr>
      </w:pPr>
      <w:r w:rsidRPr="00335171">
        <w:rPr>
          <w:rFonts w:hint="eastAsia"/>
          <w:sz w:val="24"/>
          <w:szCs w:val="24"/>
        </w:rPr>
        <w:t>1.4</w:t>
      </w:r>
      <w:r w:rsidR="0066531F" w:rsidRPr="00335171">
        <w:rPr>
          <w:rFonts w:hint="eastAsia"/>
          <w:sz w:val="24"/>
          <w:szCs w:val="24"/>
        </w:rPr>
        <w:tab/>
      </w:r>
      <w:r w:rsidR="0066531F" w:rsidRPr="00335171">
        <w:rPr>
          <w:rFonts w:hint="eastAsia"/>
          <w:sz w:val="24"/>
          <w:szCs w:val="24"/>
        </w:rPr>
        <w:t>质量方针</w:t>
      </w:r>
      <w:r w:rsidR="0066531F" w:rsidRPr="00335171">
        <w:rPr>
          <w:rFonts w:hint="eastAsia"/>
          <w:sz w:val="24"/>
          <w:szCs w:val="24"/>
        </w:rPr>
        <w:t xml:space="preserve"> </w:t>
      </w:r>
    </w:p>
    <w:p w:rsidR="00335171" w:rsidRPr="00335171" w:rsidRDefault="00335171" w:rsidP="00335171">
      <w:pPr>
        <w:spacing w:line="360" w:lineRule="auto"/>
        <w:rPr>
          <w:rFonts w:ascii="宋体" w:hAnsi="宋体"/>
          <w:color w:val="000000"/>
          <w:sz w:val="24"/>
          <w:szCs w:val="24"/>
        </w:rPr>
      </w:pPr>
      <w:r w:rsidRPr="00335171">
        <w:rPr>
          <w:rFonts w:hint="eastAsia"/>
          <w:color w:val="000000"/>
          <w:sz w:val="24"/>
          <w:szCs w:val="24"/>
        </w:rPr>
        <w:t>精益求精</w:t>
      </w:r>
      <w:r w:rsidRPr="00335171">
        <w:rPr>
          <w:rFonts w:hint="eastAsia"/>
          <w:color w:val="000000"/>
          <w:sz w:val="24"/>
          <w:szCs w:val="24"/>
        </w:rPr>
        <w:t xml:space="preserve">    </w:t>
      </w:r>
      <w:r w:rsidRPr="00335171">
        <w:rPr>
          <w:rFonts w:hint="eastAsia"/>
          <w:color w:val="000000"/>
          <w:sz w:val="24"/>
          <w:szCs w:val="24"/>
        </w:rPr>
        <w:t>不断创新</w:t>
      </w:r>
      <w:r w:rsidRPr="00335171">
        <w:rPr>
          <w:rFonts w:hint="eastAsia"/>
          <w:color w:val="000000"/>
          <w:sz w:val="24"/>
          <w:szCs w:val="24"/>
        </w:rPr>
        <w:t xml:space="preserve">    </w:t>
      </w:r>
      <w:r w:rsidRPr="00335171">
        <w:rPr>
          <w:rFonts w:hint="eastAsia"/>
          <w:color w:val="000000"/>
          <w:sz w:val="24"/>
          <w:szCs w:val="24"/>
        </w:rPr>
        <w:t>打造精品</w:t>
      </w:r>
      <w:r w:rsidRPr="00335171">
        <w:rPr>
          <w:color w:val="000000"/>
          <w:sz w:val="24"/>
          <w:szCs w:val="24"/>
        </w:rPr>
        <w:t xml:space="preserve">    </w:t>
      </w:r>
      <w:r w:rsidRPr="00335171">
        <w:rPr>
          <w:rFonts w:hint="eastAsia"/>
          <w:color w:val="000000"/>
          <w:sz w:val="24"/>
          <w:szCs w:val="24"/>
        </w:rPr>
        <w:t>用户满意</w:t>
      </w:r>
    </w:p>
    <w:p w:rsidR="0066531F" w:rsidRPr="00335171" w:rsidRDefault="0066531F" w:rsidP="00335171">
      <w:pPr>
        <w:spacing w:line="360" w:lineRule="auto"/>
        <w:rPr>
          <w:sz w:val="24"/>
          <w:szCs w:val="24"/>
        </w:rPr>
      </w:pPr>
      <w:r w:rsidRPr="00335171">
        <w:rPr>
          <w:sz w:val="24"/>
          <w:szCs w:val="24"/>
        </w:rP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0112D8">
      <w:pPr>
        <w:tabs>
          <w:tab w:val="left" w:pos="5322"/>
        </w:tabs>
      </w:pPr>
      <w:r>
        <w:t xml:space="preserve"> </w:t>
      </w:r>
      <w:r w:rsidR="000112D8">
        <w:tab/>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0112D8" w:rsidRDefault="000112D8" w:rsidP="0066531F"/>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Pr="000112D8" w:rsidRDefault="0066531F" w:rsidP="0066531F">
      <w:pPr>
        <w:rPr>
          <w:sz w:val="32"/>
          <w:szCs w:val="32"/>
        </w:rPr>
      </w:pPr>
      <w:r w:rsidRPr="000112D8">
        <w:rPr>
          <w:rFonts w:hint="eastAsia"/>
          <w:sz w:val="32"/>
          <w:szCs w:val="32"/>
        </w:rPr>
        <w:lastRenderedPageBreak/>
        <w:t>第二章</w:t>
      </w:r>
      <w:r w:rsidRPr="000112D8">
        <w:rPr>
          <w:rFonts w:hint="eastAsia"/>
          <w:sz w:val="32"/>
          <w:szCs w:val="32"/>
        </w:rPr>
        <w:t xml:space="preserve"> </w:t>
      </w:r>
      <w:r w:rsidRPr="000112D8">
        <w:rPr>
          <w:rFonts w:hint="eastAsia"/>
          <w:sz w:val="32"/>
          <w:szCs w:val="32"/>
        </w:rPr>
        <w:t>企业质量管理</w:t>
      </w:r>
      <w:r w:rsidRPr="000112D8">
        <w:rPr>
          <w:rFonts w:hint="eastAsia"/>
          <w:sz w:val="32"/>
          <w:szCs w:val="32"/>
        </w:rPr>
        <w:t xml:space="preserve"> </w:t>
      </w:r>
    </w:p>
    <w:p w:rsidR="0066531F" w:rsidRDefault="0066531F" w:rsidP="0066531F">
      <w:r>
        <w:t xml:space="preserve"> </w:t>
      </w:r>
    </w:p>
    <w:p w:rsidR="0066531F" w:rsidRDefault="0066531F" w:rsidP="0066531F">
      <w:r>
        <w:t xml:space="preserve"> </w:t>
      </w:r>
    </w:p>
    <w:p w:rsidR="0066531F" w:rsidRPr="000112D8" w:rsidRDefault="0066531F" w:rsidP="000112D8">
      <w:pPr>
        <w:spacing w:line="360" w:lineRule="auto"/>
        <w:rPr>
          <w:sz w:val="24"/>
          <w:szCs w:val="24"/>
        </w:rPr>
      </w:pPr>
      <w:r w:rsidRPr="000112D8">
        <w:rPr>
          <w:rFonts w:hint="eastAsia"/>
          <w:sz w:val="24"/>
          <w:szCs w:val="24"/>
        </w:rPr>
        <w:t>2.1</w:t>
      </w:r>
      <w:r w:rsidRPr="000112D8">
        <w:rPr>
          <w:rFonts w:hint="eastAsia"/>
          <w:sz w:val="24"/>
          <w:szCs w:val="24"/>
        </w:rPr>
        <w:tab/>
      </w:r>
      <w:r w:rsidRPr="000112D8">
        <w:rPr>
          <w:rFonts w:hint="eastAsia"/>
          <w:sz w:val="24"/>
          <w:szCs w:val="24"/>
        </w:rPr>
        <w:t>质量管理机构</w:t>
      </w:r>
      <w:r w:rsidRPr="000112D8">
        <w:rPr>
          <w:rFonts w:hint="eastAsia"/>
          <w:sz w:val="24"/>
          <w:szCs w:val="24"/>
        </w:rPr>
        <w:t xml:space="preserve"> </w:t>
      </w:r>
    </w:p>
    <w:p w:rsidR="0066531F" w:rsidRPr="000112D8" w:rsidRDefault="0066531F" w:rsidP="000112D8">
      <w:pPr>
        <w:spacing w:line="360" w:lineRule="auto"/>
        <w:ind w:firstLineChars="200" w:firstLine="480"/>
        <w:rPr>
          <w:sz w:val="24"/>
          <w:szCs w:val="24"/>
        </w:rPr>
      </w:pPr>
      <w:r w:rsidRPr="000112D8">
        <w:rPr>
          <w:rFonts w:hint="eastAsia"/>
          <w:sz w:val="24"/>
          <w:szCs w:val="24"/>
        </w:rPr>
        <w:t>公司设置组织机构，规定各机构的职责和相互关系，建立了详细的工作标准，总经理负责制定质量、环境、职业健康安全方针，批准质量、环境、职业健康安全目标，并任命管理者代表。管理者代表受总经理委托，对管理体系所需过程的建立、实施和保持负责，公司设营销中心</w:t>
      </w:r>
      <w:r w:rsidR="000112D8">
        <w:rPr>
          <w:rFonts w:hint="eastAsia"/>
          <w:sz w:val="24"/>
          <w:szCs w:val="24"/>
        </w:rPr>
        <w:t>（销售</w:t>
      </w:r>
      <w:r w:rsidR="000112D8">
        <w:rPr>
          <w:sz w:val="24"/>
          <w:szCs w:val="24"/>
        </w:rPr>
        <w:t>部、售后服务办、项目部</w:t>
      </w:r>
      <w:r w:rsidR="000112D8">
        <w:rPr>
          <w:rFonts w:hint="eastAsia"/>
          <w:sz w:val="24"/>
          <w:szCs w:val="24"/>
        </w:rPr>
        <w:t>）</w:t>
      </w:r>
      <w:r w:rsidRPr="000112D8">
        <w:rPr>
          <w:rFonts w:hint="eastAsia"/>
          <w:sz w:val="24"/>
          <w:szCs w:val="24"/>
        </w:rPr>
        <w:t>、技术中心、</w:t>
      </w:r>
      <w:r w:rsidR="000112D8">
        <w:rPr>
          <w:rFonts w:hint="eastAsia"/>
          <w:sz w:val="24"/>
          <w:szCs w:val="24"/>
        </w:rPr>
        <w:t>生产部</w:t>
      </w:r>
      <w:r w:rsidRPr="000112D8">
        <w:rPr>
          <w:rFonts w:hint="eastAsia"/>
          <w:sz w:val="24"/>
          <w:szCs w:val="24"/>
        </w:rPr>
        <w:t>、财务中心</w:t>
      </w:r>
      <w:r w:rsidR="000112D8">
        <w:rPr>
          <w:rFonts w:hint="eastAsia"/>
          <w:sz w:val="24"/>
          <w:szCs w:val="24"/>
        </w:rPr>
        <w:t>（物质</w:t>
      </w:r>
      <w:r w:rsidR="000112D8">
        <w:rPr>
          <w:sz w:val="24"/>
          <w:szCs w:val="24"/>
        </w:rPr>
        <w:t>采购部、财务部、仓库</w:t>
      </w:r>
      <w:r w:rsidR="000112D8">
        <w:rPr>
          <w:rFonts w:hint="eastAsia"/>
          <w:sz w:val="24"/>
          <w:szCs w:val="24"/>
        </w:rPr>
        <w:t>）</w:t>
      </w:r>
      <w:r w:rsidRPr="000112D8">
        <w:rPr>
          <w:rFonts w:hint="eastAsia"/>
          <w:sz w:val="24"/>
          <w:szCs w:val="24"/>
        </w:rPr>
        <w:t>、</w:t>
      </w:r>
      <w:r w:rsidR="000112D8">
        <w:rPr>
          <w:rFonts w:hint="eastAsia"/>
          <w:sz w:val="24"/>
          <w:szCs w:val="24"/>
        </w:rPr>
        <w:t>行政人事、</w:t>
      </w:r>
      <w:r w:rsidR="000112D8">
        <w:rPr>
          <w:sz w:val="24"/>
          <w:szCs w:val="24"/>
        </w:rPr>
        <w:t>质量部</w:t>
      </w:r>
      <w:r w:rsidRPr="000112D8">
        <w:rPr>
          <w:rFonts w:hint="eastAsia"/>
          <w:sz w:val="24"/>
          <w:szCs w:val="24"/>
        </w:rPr>
        <w:t>等职能部门，各部门各司其职、相互沟通配合，实现流畅、高效的运作。</w:t>
      </w:r>
      <w:r w:rsidRPr="000112D8">
        <w:rPr>
          <w:rFonts w:hint="eastAsia"/>
          <w:sz w:val="24"/>
          <w:szCs w:val="24"/>
        </w:rPr>
        <w:t xml:space="preserve"> </w:t>
      </w:r>
      <w:r w:rsidR="000112D8">
        <w:rPr>
          <w:rFonts w:hint="eastAsia"/>
          <w:sz w:val="24"/>
          <w:szCs w:val="24"/>
        </w:rPr>
        <w:t>质量部</w:t>
      </w:r>
      <w:r w:rsidRPr="000112D8">
        <w:rPr>
          <w:rFonts w:hint="eastAsia"/>
          <w:sz w:val="24"/>
          <w:szCs w:val="24"/>
        </w:rPr>
        <w:t>是具体负责产品质量的专门机构，在</w:t>
      </w:r>
      <w:r w:rsidR="000112D8">
        <w:rPr>
          <w:rFonts w:hint="eastAsia"/>
          <w:sz w:val="24"/>
          <w:szCs w:val="24"/>
        </w:rPr>
        <w:t>总经理</w:t>
      </w:r>
      <w:r w:rsidRPr="000112D8">
        <w:rPr>
          <w:rFonts w:hint="eastAsia"/>
          <w:sz w:val="24"/>
          <w:szCs w:val="24"/>
        </w:rPr>
        <w:t>领导下独立行使职权，实行经理负责制，下设高素质专业化的管理员队伍，包括</w:t>
      </w:r>
      <w:r w:rsidR="0048702E">
        <w:rPr>
          <w:rFonts w:hint="eastAsia"/>
          <w:sz w:val="24"/>
          <w:szCs w:val="24"/>
        </w:rPr>
        <w:t>质量</w:t>
      </w:r>
      <w:r w:rsidR="0048702E">
        <w:rPr>
          <w:sz w:val="24"/>
          <w:szCs w:val="24"/>
        </w:rPr>
        <w:t>保证、</w:t>
      </w:r>
      <w:r w:rsidRPr="000112D8">
        <w:rPr>
          <w:rFonts w:hint="eastAsia"/>
          <w:sz w:val="24"/>
          <w:szCs w:val="24"/>
        </w:rPr>
        <w:t>质量控制员、质量检验员，负责采购品（含原辅材料、</w:t>
      </w:r>
      <w:r w:rsidR="005043EE">
        <w:rPr>
          <w:rFonts w:hint="eastAsia"/>
          <w:sz w:val="24"/>
          <w:szCs w:val="24"/>
        </w:rPr>
        <w:t>部件</w:t>
      </w:r>
      <w:r w:rsidRPr="000112D8">
        <w:rPr>
          <w:rFonts w:hint="eastAsia"/>
          <w:sz w:val="24"/>
          <w:szCs w:val="24"/>
        </w:rPr>
        <w:t>、标准件和外协产品）的进货检验、验收；产品的过程检验、试验和成品检验，负责质量控制、质量改进、质量成本管理、质量统计分析、质量教育培训、建设企业质量文化等。以产品执行标准和顾客满意为依据，严格执行产品质量追究和质量管理考核制度，严格实施企业质量标准管理，确保出厂产品全部合格。</w:t>
      </w:r>
      <w:r w:rsidRPr="000112D8">
        <w:rPr>
          <w:rFonts w:hint="eastAsia"/>
          <w:sz w:val="24"/>
          <w:szCs w:val="24"/>
        </w:rPr>
        <w:t xml:space="preserve"> </w:t>
      </w:r>
    </w:p>
    <w:p w:rsidR="005043EE" w:rsidRDefault="0066531F" w:rsidP="0066531F">
      <w:pPr>
        <w:sectPr w:rsidR="005043EE" w:rsidSect="000112D8">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pgNumType w:start="1"/>
          <w:cols w:space="425"/>
          <w:docGrid w:type="lines" w:linePitch="312"/>
        </w:sectPr>
      </w:pPr>
      <w:r>
        <w:t xml:space="preserve"> </w:t>
      </w:r>
    </w:p>
    <w:p w:rsidR="0066531F" w:rsidRDefault="005043EE" w:rsidP="0066531F">
      <w:r>
        <w:rPr>
          <w:noProof/>
        </w:rPr>
        <w:lastRenderedPageBreak/>
        <w:drawing>
          <wp:anchor distT="0" distB="0" distL="114300" distR="114300" simplePos="0" relativeHeight="251658240" behindDoc="0" locked="0" layoutInCell="1" allowOverlap="1" wp14:anchorId="16595BA4" wp14:editId="7D1D5D18">
            <wp:simplePos x="914400" y="1155802"/>
            <wp:positionH relativeFrom="margin">
              <wp:align>left</wp:align>
            </wp:positionH>
            <wp:positionV relativeFrom="paragraph">
              <wp:align>top</wp:align>
            </wp:positionV>
            <wp:extent cx="7168515" cy="5176520"/>
            <wp:effectExtent l="0" t="0" r="0" b="508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7168515" cy="5176520"/>
                    </a:xfrm>
                    <a:prstGeom prst="rect">
                      <a:avLst/>
                    </a:prstGeom>
                  </pic:spPr>
                </pic:pic>
              </a:graphicData>
            </a:graphic>
            <wp14:sizeRelH relativeFrom="margin">
              <wp14:pctWidth>0</wp14:pctWidth>
            </wp14:sizeRelH>
            <wp14:sizeRelV relativeFrom="margin">
              <wp14:pctHeight>0</wp14:pctHeight>
            </wp14:sizeRelV>
          </wp:anchor>
        </w:drawing>
      </w:r>
      <w:r w:rsidR="0066531F">
        <w:t xml:space="preserve"> </w:t>
      </w:r>
    </w:p>
    <w:p w:rsidR="0066531F" w:rsidRDefault="0066531F" w:rsidP="0066531F">
      <w:r>
        <w:t xml:space="preserve"> </w:t>
      </w:r>
    </w:p>
    <w:p w:rsidR="005043EE" w:rsidRDefault="005043EE" w:rsidP="005043EE">
      <w:pPr>
        <w:sectPr w:rsidR="005043EE" w:rsidSect="005043EE">
          <w:pgSz w:w="16838" w:h="11906" w:orient="landscape"/>
          <w:pgMar w:top="1800" w:right="1440" w:bottom="1800" w:left="1440" w:header="851" w:footer="992" w:gutter="0"/>
          <w:cols w:space="425"/>
          <w:docGrid w:type="lines" w:linePitch="312"/>
        </w:sectPr>
      </w:pPr>
      <w:r>
        <w:t xml:space="preserve">                </w:t>
      </w:r>
    </w:p>
    <w:p w:rsidR="0066531F" w:rsidRPr="005043EE" w:rsidRDefault="0066531F" w:rsidP="005043EE">
      <w:pPr>
        <w:spacing w:line="360" w:lineRule="auto"/>
        <w:rPr>
          <w:sz w:val="24"/>
          <w:szCs w:val="24"/>
        </w:rPr>
      </w:pPr>
      <w:r w:rsidRPr="005043EE">
        <w:rPr>
          <w:rFonts w:hint="eastAsia"/>
          <w:sz w:val="24"/>
          <w:szCs w:val="24"/>
        </w:rPr>
        <w:lastRenderedPageBreak/>
        <w:t>2.2</w:t>
      </w:r>
      <w:r w:rsidRPr="005043EE">
        <w:rPr>
          <w:rFonts w:hint="eastAsia"/>
          <w:sz w:val="24"/>
          <w:szCs w:val="24"/>
        </w:rPr>
        <w:tab/>
      </w:r>
      <w:r w:rsidRPr="005043EE">
        <w:rPr>
          <w:rFonts w:hint="eastAsia"/>
          <w:sz w:val="24"/>
          <w:szCs w:val="24"/>
        </w:rPr>
        <w:t>质量管理体系</w:t>
      </w:r>
      <w:r w:rsidRPr="005043EE">
        <w:rPr>
          <w:rFonts w:hint="eastAsia"/>
          <w:sz w:val="24"/>
          <w:szCs w:val="24"/>
        </w:rPr>
        <w:t xml:space="preserve"> </w:t>
      </w:r>
    </w:p>
    <w:p w:rsidR="0066531F" w:rsidRPr="005043EE" w:rsidRDefault="0066531F" w:rsidP="005043EE">
      <w:pPr>
        <w:spacing w:line="360" w:lineRule="auto"/>
        <w:rPr>
          <w:sz w:val="24"/>
          <w:szCs w:val="24"/>
        </w:rPr>
      </w:pPr>
      <w:r w:rsidRPr="005043EE">
        <w:rPr>
          <w:rFonts w:hint="eastAsia"/>
          <w:sz w:val="24"/>
          <w:szCs w:val="24"/>
        </w:rPr>
        <w:t>2.2.1</w:t>
      </w:r>
      <w:r w:rsidRPr="005043EE">
        <w:rPr>
          <w:rFonts w:hint="eastAsia"/>
          <w:sz w:val="24"/>
          <w:szCs w:val="24"/>
        </w:rPr>
        <w:t>公司按照</w:t>
      </w:r>
      <w:r w:rsidRPr="005043EE">
        <w:rPr>
          <w:rFonts w:hint="eastAsia"/>
          <w:sz w:val="24"/>
          <w:szCs w:val="24"/>
        </w:rPr>
        <w:t>ISO9001</w:t>
      </w:r>
      <w:r w:rsidRPr="005043EE">
        <w:rPr>
          <w:rFonts w:hint="eastAsia"/>
          <w:sz w:val="24"/>
          <w:szCs w:val="24"/>
        </w:rPr>
        <w:t>：</w:t>
      </w:r>
      <w:r w:rsidRPr="005043EE">
        <w:rPr>
          <w:rFonts w:hint="eastAsia"/>
          <w:sz w:val="24"/>
          <w:szCs w:val="24"/>
        </w:rPr>
        <w:t>2015</w:t>
      </w:r>
      <w:r w:rsidRPr="005043EE">
        <w:rPr>
          <w:rFonts w:hint="eastAsia"/>
          <w:sz w:val="24"/>
          <w:szCs w:val="24"/>
        </w:rPr>
        <w:t>规范要求建立质量管理体系并形成文件，加以实施和持续改进其有效性。为此应做到下述要求：</w:t>
      </w:r>
      <w:r w:rsidRPr="005043EE">
        <w:rPr>
          <w:rFonts w:hint="eastAsia"/>
          <w:sz w:val="24"/>
          <w:szCs w:val="24"/>
        </w:rPr>
        <w:t xml:space="preserve"> </w:t>
      </w:r>
    </w:p>
    <w:p w:rsidR="0066531F" w:rsidRPr="005043EE" w:rsidRDefault="0066531F" w:rsidP="005043EE">
      <w:pPr>
        <w:spacing w:line="360" w:lineRule="auto"/>
        <w:rPr>
          <w:sz w:val="24"/>
          <w:szCs w:val="24"/>
        </w:rPr>
      </w:pPr>
      <w:r w:rsidRPr="005043EE">
        <w:rPr>
          <w:rFonts w:hint="eastAsia"/>
          <w:sz w:val="24"/>
          <w:szCs w:val="24"/>
        </w:rPr>
        <w:t>a)</w:t>
      </w:r>
      <w:r w:rsidR="005043EE">
        <w:rPr>
          <w:sz w:val="24"/>
          <w:szCs w:val="24"/>
        </w:rPr>
        <w:t xml:space="preserve">  </w:t>
      </w:r>
      <w:r w:rsidRPr="005043EE">
        <w:rPr>
          <w:rFonts w:hint="eastAsia"/>
          <w:sz w:val="24"/>
          <w:szCs w:val="24"/>
        </w:rPr>
        <w:t>确定质量管理体系所需要的过程及其在整个组织中的应用，并根据这些过程对产品品质的影响大小及复杂程度进行相应的控制；</w:t>
      </w:r>
      <w:r w:rsidRPr="005043EE">
        <w:rPr>
          <w:rFonts w:hint="eastAsia"/>
          <w:sz w:val="24"/>
          <w:szCs w:val="24"/>
        </w:rPr>
        <w:t xml:space="preserve"> </w:t>
      </w:r>
    </w:p>
    <w:p w:rsidR="0066531F" w:rsidRPr="005043EE" w:rsidRDefault="0066531F" w:rsidP="005043EE">
      <w:pPr>
        <w:spacing w:line="360" w:lineRule="auto"/>
        <w:rPr>
          <w:sz w:val="24"/>
          <w:szCs w:val="24"/>
        </w:rPr>
      </w:pPr>
      <w:r w:rsidRPr="005043EE">
        <w:rPr>
          <w:rFonts w:hint="eastAsia"/>
          <w:sz w:val="24"/>
          <w:szCs w:val="24"/>
        </w:rPr>
        <w:t>b)</w:t>
      </w:r>
      <w:r w:rsidRPr="005043EE">
        <w:rPr>
          <w:rFonts w:hint="eastAsia"/>
          <w:sz w:val="24"/>
          <w:szCs w:val="24"/>
        </w:rPr>
        <w:tab/>
      </w:r>
      <w:r w:rsidRPr="005043EE">
        <w:rPr>
          <w:rFonts w:hint="eastAsia"/>
          <w:sz w:val="24"/>
          <w:szCs w:val="24"/>
        </w:rPr>
        <w:t>确定过程之间的内在联系、顺序和相互作用；</w:t>
      </w:r>
      <w:r w:rsidRPr="005043EE">
        <w:rPr>
          <w:rFonts w:hint="eastAsia"/>
          <w:sz w:val="24"/>
          <w:szCs w:val="24"/>
        </w:rPr>
        <w:t xml:space="preserve"> </w:t>
      </w:r>
    </w:p>
    <w:p w:rsidR="0066531F" w:rsidRPr="005043EE" w:rsidRDefault="0066531F" w:rsidP="005043EE">
      <w:pPr>
        <w:spacing w:line="360" w:lineRule="auto"/>
        <w:rPr>
          <w:sz w:val="24"/>
          <w:szCs w:val="24"/>
        </w:rPr>
      </w:pPr>
      <w:r w:rsidRPr="005043EE">
        <w:rPr>
          <w:rFonts w:hint="eastAsia"/>
          <w:sz w:val="24"/>
          <w:szCs w:val="24"/>
        </w:rPr>
        <w:t>c)</w:t>
      </w:r>
      <w:r w:rsidRPr="005043EE">
        <w:rPr>
          <w:rFonts w:hint="eastAsia"/>
          <w:sz w:val="24"/>
          <w:szCs w:val="24"/>
        </w:rPr>
        <w:tab/>
      </w:r>
      <w:r w:rsidRPr="005043EE">
        <w:rPr>
          <w:rFonts w:hint="eastAsia"/>
          <w:sz w:val="24"/>
          <w:szCs w:val="24"/>
        </w:rPr>
        <w:t>确定所需的准则和方法，以确保这些过程的运行和控制有效；</w:t>
      </w:r>
      <w:r w:rsidRPr="005043EE">
        <w:rPr>
          <w:rFonts w:hint="eastAsia"/>
          <w:sz w:val="24"/>
          <w:szCs w:val="24"/>
        </w:rPr>
        <w:t xml:space="preserve"> </w:t>
      </w:r>
    </w:p>
    <w:p w:rsidR="0066531F" w:rsidRPr="005043EE" w:rsidRDefault="0066531F" w:rsidP="005043EE">
      <w:pPr>
        <w:spacing w:line="360" w:lineRule="auto"/>
        <w:rPr>
          <w:sz w:val="24"/>
          <w:szCs w:val="24"/>
        </w:rPr>
      </w:pPr>
      <w:r w:rsidRPr="005043EE">
        <w:rPr>
          <w:rFonts w:hint="eastAsia"/>
          <w:sz w:val="24"/>
          <w:szCs w:val="24"/>
        </w:rPr>
        <w:t>d)</w:t>
      </w:r>
      <w:r w:rsidRPr="005043EE">
        <w:rPr>
          <w:rFonts w:hint="eastAsia"/>
          <w:sz w:val="24"/>
          <w:szCs w:val="24"/>
        </w:rPr>
        <w:tab/>
      </w:r>
      <w:r w:rsidRPr="005043EE">
        <w:rPr>
          <w:rFonts w:hint="eastAsia"/>
          <w:sz w:val="24"/>
          <w:szCs w:val="24"/>
        </w:rPr>
        <w:t>确保可以获得必要的资源和信息，以支持对这些过程的运行和监视；</w:t>
      </w:r>
      <w:r w:rsidRPr="005043EE">
        <w:rPr>
          <w:rFonts w:hint="eastAsia"/>
          <w:sz w:val="24"/>
          <w:szCs w:val="24"/>
        </w:rPr>
        <w:t xml:space="preserve"> </w:t>
      </w:r>
    </w:p>
    <w:p w:rsidR="0066531F" w:rsidRPr="005043EE" w:rsidRDefault="0066531F" w:rsidP="005043EE">
      <w:pPr>
        <w:spacing w:line="360" w:lineRule="auto"/>
        <w:rPr>
          <w:sz w:val="24"/>
          <w:szCs w:val="24"/>
        </w:rPr>
      </w:pPr>
      <w:r w:rsidRPr="005043EE">
        <w:rPr>
          <w:rFonts w:hint="eastAsia"/>
          <w:sz w:val="24"/>
          <w:szCs w:val="24"/>
        </w:rPr>
        <w:t>e)</w:t>
      </w:r>
      <w:r w:rsidRPr="005043EE">
        <w:rPr>
          <w:rFonts w:hint="eastAsia"/>
          <w:sz w:val="24"/>
          <w:szCs w:val="24"/>
        </w:rPr>
        <w:tab/>
      </w:r>
      <w:r w:rsidRPr="005043EE">
        <w:rPr>
          <w:rFonts w:hint="eastAsia"/>
          <w:sz w:val="24"/>
          <w:szCs w:val="24"/>
        </w:rPr>
        <w:t>监视、测量（适用时）和分析这些过程，以了解过程运行的趋势及实现策划结果的程度，并根据分析对过程采取必要的措施，以实现持续的改进；</w:t>
      </w:r>
      <w:r w:rsidRPr="005043EE">
        <w:rPr>
          <w:rFonts w:hint="eastAsia"/>
          <w:sz w:val="24"/>
          <w:szCs w:val="24"/>
        </w:rPr>
        <w:t xml:space="preserve"> </w:t>
      </w:r>
    </w:p>
    <w:p w:rsidR="0066531F" w:rsidRPr="005043EE" w:rsidRDefault="0066531F" w:rsidP="005043EE">
      <w:pPr>
        <w:spacing w:line="360" w:lineRule="auto"/>
        <w:rPr>
          <w:sz w:val="24"/>
          <w:szCs w:val="24"/>
        </w:rPr>
      </w:pPr>
      <w:r w:rsidRPr="005043EE">
        <w:rPr>
          <w:rFonts w:hint="eastAsia"/>
          <w:sz w:val="24"/>
          <w:szCs w:val="24"/>
        </w:rPr>
        <w:t>f)</w:t>
      </w:r>
      <w:r w:rsidRPr="005043EE">
        <w:rPr>
          <w:rFonts w:hint="eastAsia"/>
          <w:sz w:val="24"/>
          <w:szCs w:val="24"/>
        </w:rPr>
        <w:tab/>
      </w:r>
      <w:r w:rsidRPr="005043EE">
        <w:rPr>
          <w:rFonts w:hint="eastAsia"/>
          <w:sz w:val="24"/>
          <w:szCs w:val="24"/>
        </w:rPr>
        <w:t>本公司确保对任何影响产品符合要求的外加工过程加以识别，并实施控制。本公司的涉及外加工过程是</w:t>
      </w:r>
      <w:r w:rsidR="005043EE">
        <w:rPr>
          <w:rFonts w:hint="eastAsia"/>
          <w:sz w:val="24"/>
          <w:szCs w:val="24"/>
        </w:rPr>
        <w:t>热板</w:t>
      </w:r>
      <w:r w:rsidRPr="005043EE">
        <w:rPr>
          <w:rFonts w:hint="eastAsia"/>
          <w:sz w:val="24"/>
          <w:szCs w:val="24"/>
        </w:rPr>
        <w:t>、</w:t>
      </w:r>
      <w:r w:rsidR="005043EE">
        <w:rPr>
          <w:rFonts w:hint="eastAsia"/>
          <w:sz w:val="24"/>
          <w:szCs w:val="24"/>
        </w:rPr>
        <w:t>烘缸</w:t>
      </w:r>
      <w:r w:rsidR="005043EE">
        <w:rPr>
          <w:sz w:val="24"/>
          <w:szCs w:val="24"/>
        </w:rPr>
        <w:t>、底盘、油箱</w:t>
      </w:r>
      <w:r w:rsidR="005043EE">
        <w:rPr>
          <w:rFonts w:hint="eastAsia"/>
          <w:sz w:val="24"/>
          <w:szCs w:val="24"/>
        </w:rPr>
        <w:t>等</w:t>
      </w:r>
      <w:r w:rsidR="005043EE">
        <w:rPr>
          <w:sz w:val="24"/>
          <w:szCs w:val="24"/>
        </w:rPr>
        <w:t>部件的加工过程</w:t>
      </w:r>
      <w:r w:rsidR="0048702E">
        <w:rPr>
          <w:rFonts w:hint="eastAsia"/>
          <w:sz w:val="24"/>
          <w:szCs w:val="24"/>
        </w:rPr>
        <w:t>、热处理</w:t>
      </w:r>
      <w:r w:rsidR="0048702E">
        <w:rPr>
          <w:sz w:val="24"/>
          <w:szCs w:val="24"/>
        </w:rPr>
        <w:t>、包装、运输、理化试验等</w:t>
      </w:r>
      <w:r w:rsidRPr="005043EE">
        <w:rPr>
          <w:rFonts w:hint="eastAsia"/>
          <w:sz w:val="24"/>
          <w:szCs w:val="24"/>
        </w:rPr>
        <w:t>。对外加工过程的控制（</w:t>
      </w:r>
      <w:r w:rsidRPr="005043EE">
        <w:rPr>
          <w:rFonts w:hint="eastAsia"/>
          <w:sz w:val="24"/>
          <w:szCs w:val="24"/>
        </w:rPr>
        <w:t>ISO14001</w:t>
      </w:r>
      <w:r w:rsidRPr="005043EE">
        <w:rPr>
          <w:rFonts w:hint="eastAsia"/>
          <w:sz w:val="24"/>
          <w:szCs w:val="24"/>
        </w:rPr>
        <w:t>标准的</w:t>
      </w:r>
      <w:r w:rsidRPr="005043EE">
        <w:rPr>
          <w:rFonts w:hint="eastAsia"/>
          <w:sz w:val="24"/>
          <w:szCs w:val="24"/>
        </w:rPr>
        <w:t>4.2</w:t>
      </w:r>
      <w:r w:rsidRPr="005043EE">
        <w:rPr>
          <w:rFonts w:hint="eastAsia"/>
          <w:sz w:val="24"/>
          <w:szCs w:val="24"/>
        </w:rPr>
        <w:t>条款和</w:t>
      </w:r>
      <w:r w:rsidRPr="005043EE">
        <w:rPr>
          <w:rFonts w:hint="eastAsia"/>
          <w:sz w:val="24"/>
          <w:szCs w:val="24"/>
        </w:rPr>
        <w:t>6.1.3</w:t>
      </w:r>
      <w:r w:rsidRPr="005043EE">
        <w:rPr>
          <w:rFonts w:hint="eastAsia"/>
          <w:sz w:val="24"/>
          <w:szCs w:val="24"/>
        </w:rPr>
        <w:t>条款的要求进行控制。）</w:t>
      </w:r>
      <w:r w:rsidRPr="005043EE">
        <w:rPr>
          <w:rFonts w:hint="eastAsia"/>
          <w:sz w:val="24"/>
          <w:szCs w:val="24"/>
        </w:rPr>
        <w:t xml:space="preserve"> </w:t>
      </w:r>
    </w:p>
    <w:p w:rsidR="0066531F" w:rsidRPr="005043EE" w:rsidRDefault="0066531F" w:rsidP="005043EE">
      <w:pPr>
        <w:spacing w:line="360" w:lineRule="auto"/>
        <w:rPr>
          <w:sz w:val="24"/>
          <w:szCs w:val="24"/>
        </w:rPr>
      </w:pPr>
      <w:r w:rsidRPr="005043EE">
        <w:rPr>
          <w:rFonts w:hint="eastAsia"/>
          <w:sz w:val="24"/>
          <w:szCs w:val="24"/>
        </w:rPr>
        <w:t>2.2.2</w:t>
      </w:r>
      <w:r w:rsidRPr="005043EE">
        <w:rPr>
          <w:rFonts w:hint="eastAsia"/>
          <w:sz w:val="24"/>
          <w:szCs w:val="24"/>
        </w:rPr>
        <w:t>最高管理者必须确定在组织的相关职能和各层次上的质量目标，公司的质量目标必须包含在经营计划中。质量目标必须是可达成、可测量的，且与质量方针保持一致。</w:t>
      </w:r>
      <w:r w:rsidRPr="005043EE">
        <w:rPr>
          <w:rFonts w:hint="eastAsia"/>
          <w:sz w:val="24"/>
          <w:szCs w:val="24"/>
        </w:rPr>
        <w:t xml:space="preserve"> </w:t>
      </w:r>
    </w:p>
    <w:p w:rsidR="0066531F" w:rsidRPr="005043EE" w:rsidRDefault="0066531F" w:rsidP="005043EE">
      <w:pPr>
        <w:spacing w:line="360" w:lineRule="auto"/>
        <w:rPr>
          <w:sz w:val="24"/>
          <w:szCs w:val="24"/>
        </w:rPr>
      </w:pPr>
      <w:r w:rsidRPr="005043EE">
        <w:rPr>
          <w:rFonts w:hint="eastAsia"/>
          <w:sz w:val="24"/>
          <w:szCs w:val="24"/>
        </w:rPr>
        <w:t>质量目标必须包括满足产品要求所需的内容，并且落实顾客期望；目前公司质量目标项目为：</w:t>
      </w:r>
      <w:r w:rsidRPr="005043EE">
        <w:rPr>
          <w:rFonts w:hint="eastAsia"/>
          <w:sz w:val="24"/>
          <w:szCs w:val="24"/>
        </w:rPr>
        <w:t xml:space="preserve"> </w:t>
      </w:r>
    </w:p>
    <w:p w:rsidR="0066531F" w:rsidRPr="005043EE" w:rsidRDefault="0066531F" w:rsidP="005043EE">
      <w:pPr>
        <w:spacing w:line="360" w:lineRule="auto"/>
        <w:rPr>
          <w:sz w:val="24"/>
          <w:szCs w:val="24"/>
        </w:rPr>
      </w:pPr>
      <w:r w:rsidRPr="005043EE">
        <w:rPr>
          <w:rFonts w:hint="eastAsia"/>
          <w:sz w:val="24"/>
          <w:szCs w:val="24"/>
        </w:rPr>
        <w:t>a)</w:t>
      </w:r>
      <w:r w:rsidRPr="005043EE">
        <w:rPr>
          <w:rFonts w:hint="eastAsia"/>
          <w:sz w:val="24"/>
          <w:szCs w:val="24"/>
        </w:rPr>
        <w:tab/>
      </w:r>
      <w:r w:rsidRPr="005043EE">
        <w:rPr>
          <w:rFonts w:hint="eastAsia"/>
          <w:sz w:val="24"/>
          <w:szCs w:val="24"/>
        </w:rPr>
        <w:t>顾客满意率≥</w:t>
      </w:r>
      <w:r w:rsidR="0048702E">
        <w:rPr>
          <w:sz w:val="24"/>
          <w:szCs w:val="24"/>
        </w:rPr>
        <w:t>86</w:t>
      </w:r>
      <w:r w:rsidRPr="005043EE">
        <w:rPr>
          <w:rFonts w:hint="eastAsia"/>
          <w:sz w:val="24"/>
          <w:szCs w:val="24"/>
        </w:rPr>
        <w:t>分；</w:t>
      </w:r>
      <w:r w:rsidRPr="005043EE">
        <w:rPr>
          <w:rFonts w:hint="eastAsia"/>
          <w:sz w:val="24"/>
          <w:szCs w:val="24"/>
        </w:rPr>
        <w:t xml:space="preserve"> </w:t>
      </w:r>
    </w:p>
    <w:p w:rsidR="0066531F" w:rsidRPr="005043EE" w:rsidRDefault="0066531F" w:rsidP="005043EE">
      <w:pPr>
        <w:spacing w:line="360" w:lineRule="auto"/>
        <w:rPr>
          <w:sz w:val="24"/>
          <w:szCs w:val="24"/>
        </w:rPr>
      </w:pPr>
      <w:r w:rsidRPr="005043EE">
        <w:rPr>
          <w:rFonts w:hint="eastAsia"/>
          <w:sz w:val="24"/>
          <w:szCs w:val="24"/>
        </w:rPr>
        <w:t>b)</w:t>
      </w:r>
      <w:r w:rsidRPr="005043EE">
        <w:rPr>
          <w:rFonts w:hint="eastAsia"/>
          <w:sz w:val="24"/>
          <w:szCs w:val="24"/>
        </w:rPr>
        <w:tab/>
      </w:r>
      <w:r w:rsidRPr="005043EE">
        <w:rPr>
          <w:rFonts w:hint="eastAsia"/>
          <w:sz w:val="24"/>
          <w:szCs w:val="24"/>
        </w:rPr>
        <w:t>产成品一次性交检合格率</w:t>
      </w:r>
      <w:r w:rsidR="0048702E" w:rsidRPr="005043EE">
        <w:rPr>
          <w:rFonts w:hint="eastAsia"/>
          <w:sz w:val="24"/>
          <w:szCs w:val="24"/>
        </w:rPr>
        <w:t>≥</w:t>
      </w:r>
      <w:r w:rsidRPr="005043EE">
        <w:rPr>
          <w:rFonts w:hint="eastAsia"/>
          <w:sz w:val="24"/>
          <w:szCs w:val="24"/>
        </w:rPr>
        <w:t>95%</w:t>
      </w:r>
      <w:r w:rsidRPr="005043EE">
        <w:rPr>
          <w:rFonts w:hint="eastAsia"/>
          <w:sz w:val="24"/>
          <w:szCs w:val="24"/>
        </w:rPr>
        <w:t>；</w:t>
      </w:r>
      <w:r w:rsidRPr="005043EE">
        <w:rPr>
          <w:rFonts w:hint="eastAsia"/>
          <w:sz w:val="24"/>
          <w:szCs w:val="24"/>
        </w:rPr>
        <w:t xml:space="preserve"> </w:t>
      </w:r>
    </w:p>
    <w:p w:rsidR="0066531F" w:rsidRDefault="0066531F" w:rsidP="005043EE">
      <w:pPr>
        <w:spacing w:line="360" w:lineRule="auto"/>
        <w:rPr>
          <w:sz w:val="24"/>
          <w:szCs w:val="24"/>
        </w:rPr>
      </w:pPr>
      <w:r w:rsidRPr="005043EE">
        <w:rPr>
          <w:rFonts w:hint="eastAsia"/>
          <w:sz w:val="24"/>
          <w:szCs w:val="24"/>
        </w:rPr>
        <w:t>以上项目在每年年度计划时定出实际目标值。</w:t>
      </w:r>
      <w:r w:rsidRPr="005043EE">
        <w:rPr>
          <w:rFonts w:hint="eastAsia"/>
          <w:sz w:val="24"/>
          <w:szCs w:val="24"/>
        </w:rPr>
        <w:t xml:space="preserve">  </w:t>
      </w:r>
    </w:p>
    <w:p w:rsidR="00D624A8" w:rsidRDefault="00553A21" w:rsidP="005043EE">
      <w:pPr>
        <w:spacing w:line="360" w:lineRule="auto"/>
        <w:rPr>
          <w:sz w:val="24"/>
          <w:szCs w:val="24"/>
        </w:rPr>
      </w:pPr>
      <w:r>
        <w:rPr>
          <w:sz w:val="24"/>
          <w:szCs w:val="24"/>
        </w:rPr>
        <w:t>2022</w:t>
      </w:r>
      <w:r w:rsidR="00D624A8">
        <w:rPr>
          <w:rFonts w:hint="eastAsia"/>
          <w:sz w:val="24"/>
          <w:szCs w:val="24"/>
        </w:rPr>
        <w:t>年</w:t>
      </w:r>
      <w:r w:rsidR="00D624A8">
        <w:rPr>
          <w:sz w:val="24"/>
          <w:szCs w:val="24"/>
        </w:rPr>
        <w:t>质量</w:t>
      </w:r>
      <w:r w:rsidR="00D624A8">
        <w:rPr>
          <w:rFonts w:hint="eastAsia"/>
          <w:sz w:val="24"/>
          <w:szCs w:val="24"/>
        </w:rPr>
        <w:t>目标</w:t>
      </w:r>
      <w:r w:rsidR="00D624A8">
        <w:rPr>
          <w:sz w:val="24"/>
          <w:szCs w:val="24"/>
        </w:rPr>
        <w:t>完成情况：</w:t>
      </w:r>
    </w:p>
    <w:p w:rsidR="00D624A8" w:rsidRPr="00F75DC3" w:rsidRDefault="00F75DC3" w:rsidP="00F75DC3">
      <w:pPr>
        <w:pStyle w:val="a6"/>
        <w:numPr>
          <w:ilvl w:val="0"/>
          <w:numId w:val="1"/>
        </w:numPr>
        <w:spacing w:line="360" w:lineRule="auto"/>
        <w:ind w:firstLineChars="0"/>
        <w:rPr>
          <w:rFonts w:ascii="仿宋_GB2312" w:eastAsia="仿宋_GB2312" w:hAnsi="宋体" w:cs="Arial"/>
          <w:sz w:val="24"/>
          <w:szCs w:val="24"/>
        </w:rPr>
      </w:pPr>
      <w:r w:rsidRPr="00F75DC3">
        <w:rPr>
          <w:rFonts w:hint="eastAsia"/>
          <w:sz w:val="24"/>
          <w:szCs w:val="24"/>
        </w:rPr>
        <w:t>顾客满意度为</w:t>
      </w:r>
      <w:r w:rsidR="00553A21">
        <w:rPr>
          <w:sz w:val="24"/>
          <w:szCs w:val="24"/>
        </w:rPr>
        <w:t>88.65</w:t>
      </w:r>
      <w:r w:rsidRPr="00F75DC3">
        <w:rPr>
          <w:rFonts w:hint="eastAsia"/>
          <w:sz w:val="24"/>
          <w:szCs w:val="24"/>
        </w:rPr>
        <w:t>%</w:t>
      </w:r>
    </w:p>
    <w:p w:rsidR="00F75DC3" w:rsidRPr="00F75DC3" w:rsidRDefault="00F75DC3" w:rsidP="00F75DC3">
      <w:pPr>
        <w:pStyle w:val="a6"/>
        <w:numPr>
          <w:ilvl w:val="0"/>
          <w:numId w:val="1"/>
        </w:numPr>
        <w:spacing w:line="360" w:lineRule="auto"/>
        <w:ind w:firstLineChars="0"/>
        <w:rPr>
          <w:sz w:val="24"/>
          <w:szCs w:val="24"/>
        </w:rPr>
      </w:pPr>
      <w:r w:rsidRPr="005043EE">
        <w:rPr>
          <w:rFonts w:hint="eastAsia"/>
          <w:sz w:val="24"/>
          <w:szCs w:val="24"/>
        </w:rPr>
        <w:t>产成品一次性交检合格率</w:t>
      </w:r>
      <w:r>
        <w:rPr>
          <w:rFonts w:hint="eastAsia"/>
          <w:sz w:val="24"/>
          <w:szCs w:val="24"/>
        </w:rPr>
        <w:t>为</w:t>
      </w:r>
      <w:r>
        <w:rPr>
          <w:rFonts w:hint="eastAsia"/>
          <w:sz w:val="24"/>
          <w:szCs w:val="24"/>
        </w:rPr>
        <w:t>97</w:t>
      </w:r>
      <w:r w:rsidRPr="005043EE">
        <w:rPr>
          <w:rFonts w:hint="eastAsia"/>
          <w:sz w:val="24"/>
          <w:szCs w:val="24"/>
        </w:rPr>
        <w:t>%</w:t>
      </w:r>
    </w:p>
    <w:p w:rsidR="0066531F" w:rsidRDefault="0066531F" w:rsidP="005043EE">
      <w:pPr>
        <w:spacing w:line="360" w:lineRule="auto"/>
      </w:pPr>
      <w:r w:rsidRPr="005043EE">
        <w:rPr>
          <w:rFonts w:hint="eastAsia"/>
          <w:sz w:val="24"/>
          <w:szCs w:val="24"/>
        </w:rPr>
        <w:t>2.2.3</w:t>
      </w:r>
      <w:r w:rsidRPr="005043EE">
        <w:rPr>
          <w:rFonts w:hint="eastAsia"/>
          <w:sz w:val="24"/>
          <w:szCs w:val="24"/>
        </w:rPr>
        <w:t>公司先后通过</w:t>
      </w:r>
      <w:r w:rsidRPr="005043EE">
        <w:rPr>
          <w:rFonts w:hint="eastAsia"/>
          <w:sz w:val="24"/>
          <w:szCs w:val="24"/>
        </w:rPr>
        <w:t>ISO9001:2015</w:t>
      </w:r>
      <w:r w:rsidRPr="005043EE">
        <w:rPr>
          <w:rFonts w:hint="eastAsia"/>
          <w:sz w:val="24"/>
          <w:szCs w:val="24"/>
        </w:rPr>
        <w:t>质量管理体系、</w:t>
      </w:r>
      <w:r w:rsidRPr="005043EE">
        <w:rPr>
          <w:rFonts w:hint="eastAsia"/>
          <w:sz w:val="24"/>
          <w:szCs w:val="24"/>
        </w:rPr>
        <w:t>ISO14001</w:t>
      </w:r>
      <w:r w:rsidRPr="005043EE">
        <w:rPr>
          <w:rFonts w:hint="eastAsia"/>
          <w:sz w:val="24"/>
          <w:szCs w:val="24"/>
        </w:rPr>
        <w:t>：</w:t>
      </w:r>
      <w:r w:rsidRPr="005043EE">
        <w:rPr>
          <w:rFonts w:hint="eastAsia"/>
          <w:sz w:val="24"/>
          <w:szCs w:val="24"/>
        </w:rPr>
        <w:t>2015</w:t>
      </w:r>
      <w:r w:rsidRPr="005043EE">
        <w:rPr>
          <w:rFonts w:hint="eastAsia"/>
          <w:sz w:val="24"/>
          <w:szCs w:val="24"/>
        </w:rPr>
        <w:t>环境管理体系、</w:t>
      </w:r>
      <w:r w:rsidRPr="005043EE">
        <w:rPr>
          <w:rFonts w:hint="eastAsia"/>
          <w:sz w:val="24"/>
          <w:szCs w:val="24"/>
        </w:rPr>
        <w:t>ISO45001:2018</w:t>
      </w:r>
      <w:r w:rsidRPr="005043EE">
        <w:rPr>
          <w:rFonts w:hint="eastAsia"/>
          <w:sz w:val="24"/>
          <w:szCs w:val="24"/>
        </w:rPr>
        <w:t>职业健康安全管理体系等认证，并有效导入到各部门，提升各部门的管理水平。</w:t>
      </w:r>
      <w:r>
        <w:rPr>
          <w:rFonts w:hint="eastAsia"/>
        </w:rPr>
        <w:t xml:space="preserve"> </w:t>
      </w:r>
    </w:p>
    <w:p w:rsidR="00706017" w:rsidRDefault="0066531F" w:rsidP="0066531F">
      <w:r>
        <w:rPr>
          <w:rFonts w:hint="eastAsia"/>
        </w:rPr>
        <w:t xml:space="preserve">                  </w:t>
      </w:r>
    </w:p>
    <w:p w:rsidR="00706017" w:rsidRDefault="00706017" w:rsidP="0066531F"/>
    <w:p w:rsidR="0066531F" w:rsidRDefault="0066531F" w:rsidP="0066531F">
      <w:pPr>
        <w:rPr>
          <w:sz w:val="32"/>
          <w:szCs w:val="32"/>
        </w:rPr>
      </w:pPr>
      <w:r w:rsidRPr="00706017">
        <w:rPr>
          <w:rFonts w:hint="eastAsia"/>
          <w:sz w:val="32"/>
          <w:szCs w:val="32"/>
        </w:rPr>
        <w:lastRenderedPageBreak/>
        <w:t>第三章</w:t>
      </w:r>
      <w:r w:rsidRPr="00706017">
        <w:rPr>
          <w:rFonts w:hint="eastAsia"/>
          <w:sz w:val="32"/>
          <w:szCs w:val="32"/>
        </w:rPr>
        <w:t xml:space="preserve"> </w:t>
      </w:r>
      <w:r w:rsidRPr="00706017">
        <w:rPr>
          <w:rFonts w:hint="eastAsia"/>
          <w:sz w:val="32"/>
          <w:szCs w:val="32"/>
        </w:rPr>
        <w:t>质量诚信管理</w:t>
      </w:r>
      <w:r w:rsidRPr="00706017">
        <w:rPr>
          <w:rFonts w:hint="eastAsia"/>
          <w:sz w:val="32"/>
          <w:szCs w:val="32"/>
        </w:rPr>
        <w:t xml:space="preserve"> </w:t>
      </w:r>
    </w:p>
    <w:p w:rsidR="00706017" w:rsidRPr="00706017" w:rsidRDefault="00706017" w:rsidP="0066531F">
      <w:pPr>
        <w:rPr>
          <w:sz w:val="24"/>
          <w:szCs w:val="24"/>
        </w:rPr>
      </w:pPr>
    </w:p>
    <w:p w:rsidR="0066531F" w:rsidRPr="00706017" w:rsidRDefault="0066531F" w:rsidP="00706017">
      <w:pPr>
        <w:spacing w:line="360" w:lineRule="auto"/>
        <w:rPr>
          <w:sz w:val="24"/>
          <w:szCs w:val="24"/>
        </w:rPr>
      </w:pPr>
      <w:r w:rsidRPr="00706017">
        <w:rPr>
          <w:rFonts w:hint="eastAsia"/>
          <w:sz w:val="24"/>
          <w:szCs w:val="24"/>
        </w:rPr>
        <w:t xml:space="preserve">3.1 </w:t>
      </w:r>
      <w:r w:rsidRPr="00706017">
        <w:rPr>
          <w:rFonts w:hint="eastAsia"/>
          <w:sz w:val="24"/>
          <w:szCs w:val="24"/>
        </w:rPr>
        <w:t>质量诚信管理</w:t>
      </w:r>
      <w:r w:rsidRPr="00706017">
        <w:rPr>
          <w:rFonts w:hint="eastAsia"/>
          <w:sz w:val="24"/>
          <w:szCs w:val="24"/>
        </w:rPr>
        <w:t xml:space="preserve"> </w:t>
      </w:r>
    </w:p>
    <w:p w:rsidR="0066531F" w:rsidRPr="00706017" w:rsidRDefault="0066531F" w:rsidP="00706017">
      <w:pPr>
        <w:spacing w:line="360" w:lineRule="auto"/>
        <w:rPr>
          <w:sz w:val="24"/>
          <w:szCs w:val="24"/>
        </w:rPr>
      </w:pPr>
      <w:r w:rsidRPr="00706017">
        <w:rPr>
          <w:rFonts w:hint="eastAsia"/>
          <w:sz w:val="24"/>
          <w:szCs w:val="24"/>
        </w:rPr>
        <w:t xml:space="preserve">3.1.1 </w:t>
      </w:r>
      <w:r w:rsidRPr="00706017">
        <w:rPr>
          <w:rFonts w:hint="eastAsia"/>
          <w:sz w:val="24"/>
          <w:szCs w:val="24"/>
        </w:rPr>
        <w:t>完善质量管理体系。公司一直坚持以顾客关注为焦点，持续改进质量管理工作，不断完善质量管理体系。质量管理体系、环境管理体系、职业健康安全管理体系等多体系在企业内部有效运行，同时导入卓越绩效管理模式，从而促进了产品质量和工作质量的提高。</w:t>
      </w:r>
      <w:r w:rsidRPr="00706017">
        <w:rPr>
          <w:rFonts w:hint="eastAsia"/>
          <w:sz w:val="24"/>
          <w:szCs w:val="24"/>
        </w:rPr>
        <w:t xml:space="preserve"> </w:t>
      </w:r>
    </w:p>
    <w:p w:rsidR="0066531F" w:rsidRPr="00706017" w:rsidRDefault="0066531F" w:rsidP="00706017">
      <w:pPr>
        <w:spacing w:line="360" w:lineRule="auto"/>
        <w:rPr>
          <w:sz w:val="24"/>
          <w:szCs w:val="24"/>
        </w:rPr>
      </w:pPr>
      <w:r w:rsidRPr="00706017">
        <w:rPr>
          <w:rFonts w:hint="eastAsia"/>
          <w:sz w:val="24"/>
          <w:szCs w:val="24"/>
        </w:rPr>
        <w:t>3.1.2</w:t>
      </w:r>
      <w:r w:rsidRPr="00706017">
        <w:rPr>
          <w:rFonts w:hint="eastAsia"/>
          <w:sz w:val="24"/>
          <w:szCs w:val="24"/>
        </w:rPr>
        <w:t>重视过程管理。为满足客户及其它相关方要求、实现公司战略目标，公司从设计开发、采购、生产和服务等管理过程，融入质量诚信管理要求，持续改进和完善产品生产全过程的管理措施，确保生产的全过程管理能够满足质量承诺要求的产品或服务。公司对产品实现所要求的过程及子过程的顺序和相互关系进行策划，按《</w:t>
      </w:r>
      <w:r w:rsidR="00706017" w:rsidRPr="00706017">
        <w:rPr>
          <w:rFonts w:hint="eastAsia"/>
          <w:sz w:val="24"/>
          <w:szCs w:val="24"/>
        </w:rPr>
        <w:t>产品要求和合同评审控制程序</w:t>
      </w:r>
      <w:r w:rsidRPr="00706017">
        <w:rPr>
          <w:rFonts w:hint="eastAsia"/>
          <w:sz w:val="24"/>
          <w:szCs w:val="24"/>
        </w:rPr>
        <w:t>》要求，与顾客进行充分沟通，对顾客沟通的信息收集、整理、分析、改进、评价、汇总，</w:t>
      </w:r>
      <w:r w:rsidR="00706017">
        <w:rPr>
          <w:rFonts w:hint="eastAsia"/>
          <w:sz w:val="24"/>
          <w:szCs w:val="24"/>
        </w:rPr>
        <w:t>确定顾客明示的要求并识别潜在的要求。按《设计和开发控制程序》</w:t>
      </w:r>
      <w:r w:rsidRPr="00706017">
        <w:rPr>
          <w:rFonts w:hint="eastAsia"/>
          <w:sz w:val="24"/>
          <w:szCs w:val="24"/>
        </w:rPr>
        <w:t>对设计开发过程进行有效控制，以确保后续的产品和服务的提供得到有效控制；按《</w:t>
      </w:r>
      <w:r w:rsidR="00706017" w:rsidRPr="00706017">
        <w:rPr>
          <w:rFonts w:hint="eastAsia"/>
          <w:sz w:val="24"/>
          <w:szCs w:val="24"/>
        </w:rPr>
        <w:t>采购外协控制程序</w:t>
      </w:r>
      <w:r w:rsidR="00706017">
        <w:rPr>
          <w:rFonts w:hint="eastAsia"/>
          <w:sz w:val="24"/>
          <w:szCs w:val="24"/>
        </w:rPr>
        <w:t>》、《</w:t>
      </w:r>
      <w:r w:rsidR="00706017" w:rsidRPr="00706017">
        <w:rPr>
          <w:rFonts w:hint="eastAsia"/>
          <w:sz w:val="24"/>
          <w:szCs w:val="24"/>
        </w:rPr>
        <w:t>相关方管理程序</w:t>
      </w:r>
      <w:r w:rsidR="00706017">
        <w:rPr>
          <w:rFonts w:hint="eastAsia"/>
          <w:sz w:val="24"/>
          <w:szCs w:val="24"/>
        </w:rPr>
        <w:t>》</w:t>
      </w:r>
      <w:r w:rsidRPr="00706017">
        <w:rPr>
          <w:rFonts w:hint="eastAsia"/>
          <w:sz w:val="24"/>
          <w:szCs w:val="24"/>
        </w:rPr>
        <w:t>对外部供方的管理要求进行管理，并对其施加影响，确保外部提供的过程、产品和服务不会对公司稳定地向顾客交付合格产品和服务的能力产生不利影响。按《</w:t>
      </w:r>
      <w:r w:rsidR="00706017" w:rsidRPr="00706017">
        <w:rPr>
          <w:rFonts w:hint="eastAsia"/>
          <w:sz w:val="24"/>
          <w:szCs w:val="24"/>
        </w:rPr>
        <w:t>生产过程及过程确认控制程序</w:t>
      </w:r>
      <w:r w:rsidRPr="00706017">
        <w:rPr>
          <w:rFonts w:hint="eastAsia"/>
          <w:sz w:val="24"/>
          <w:szCs w:val="24"/>
        </w:rPr>
        <w:t>》、《</w:t>
      </w:r>
      <w:r w:rsidR="00706017">
        <w:rPr>
          <w:rFonts w:ascii="宋体" w:hAnsi="宋体" w:hint="eastAsia"/>
          <w:sz w:val="24"/>
        </w:rPr>
        <w:t>仓库管理规定</w:t>
      </w:r>
      <w:r w:rsidRPr="00706017">
        <w:rPr>
          <w:rFonts w:hint="eastAsia"/>
          <w:sz w:val="24"/>
          <w:szCs w:val="24"/>
        </w:rPr>
        <w:t>》等相关文件中的要求，确保产品和服务合格，对生产和服务过程进行控制</w:t>
      </w:r>
      <w:r w:rsidR="00706017">
        <w:rPr>
          <w:rFonts w:hint="eastAsia"/>
          <w:sz w:val="24"/>
          <w:szCs w:val="24"/>
        </w:rPr>
        <w:t>。</w:t>
      </w:r>
      <w:r w:rsidRPr="00706017">
        <w:rPr>
          <w:rFonts w:hint="eastAsia"/>
          <w:sz w:val="24"/>
          <w:szCs w:val="24"/>
        </w:rPr>
        <w:t>采取定岗定责、过程检查、质量考核、责任追究、质量追溯、数据统计分析等一系列行之有效的方法，做到关键工序重点控制、普通工序规范操作，通过对生产过程的全面控制和对关键节点的有效监督，提高了工作质量，保证了产品质量。</w:t>
      </w:r>
      <w:r w:rsidRPr="00706017">
        <w:rPr>
          <w:rFonts w:hint="eastAsia"/>
          <w:sz w:val="24"/>
          <w:szCs w:val="24"/>
        </w:rPr>
        <w:t xml:space="preserve"> </w:t>
      </w:r>
    </w:p>
    <w:p w:rsidR="0066531F" w:rsidRPr="00706017" w:rsidRDefault="0066531F" w:rsidP="00706017">
      <w:pPr>
        <w:spacing w:line="360" w:lineRule="auto"/>
        <w:rPr>
          <w:sz w:val="24"/>
          <w:szCs w:val="24"/>
        </w:rPr>
      </w:pPr>
      <w:r w:rsidRPr="00706017">
        <w:rPr>
          <w:rFonts w:hint="eastAsia"/>
          <w:sz w:val="24"/>
          <w:szCs w:val="24"/>
        </w:rPr>
        <w:t xml:space="preserve">3.1.3 </w:t>
      </w:r>
      <w:r w:rsidRPr="00706017">
        <w:rPr>
          <w:rFonts w:hint="eastAsia"/>
          <w:sz w:val="24"/>
          <w:szCs w:val="24"/>
        </w:rPr>
        <w:t>建立监督机制，有效执行质量管理考核制度。对各车间、各工序执行情况进行每天巡检、线检，汇总形成统计报表，与目标进行相比，考核各车间、各工序达标情况。对各有关部门进行定期监督检查，检查结果列入部门年度绩效考核。执行《</w:t>
      </w:r>
      <w:r w:rsidR="00706017" w:rsidRPr="00706017">
        <w:rPr>
          <w:rFonts w:hint="eastAsia"/>
          <w:sz w:val="24"/>
          <w:szCs w:val="24"/>
        </w:rPr>
        <w:t>产品放行和不合格品控制程序</w:t>
      </w:r>
      <w:r w:rsidRPr="00706017">
        <w:rPr>
          <w:rFonts w:hint="eastAsia"/>
          <w:sz w:val="24"/>
          <w:szCs w:val="24"/>
        </w:rPr>
        <w:t>》，促进责任部门和监督人员对体系运作、客户投诉等出现的问题进行快速反应并积极整改从而彻底有效地执行纠正措施。</w:t>
      </w:r>
      <w:r w:rsidRPr="00706017">
        <w:rPr>
          <w:rFonts w:hint="eastAsia"/>
          <w:sz w:val="24"/>
          <w:szCs w:val="24"/>
        </w:rPr>
        <w:t xml:space="preserve"> </w:t>
      </w:r>
    </w:p>
    <w:p w:rsidR="0066531F" w:rsidRPr="00706017" w:rsidRDefault="0066531F" w:rsidP="00706017">
      <w:pPr>
        <w:spacing w:line="360" w:lineRule="auto"/>
        <w:rPr>
          <w:sz w:val="24"/>
          <w:szCs w:val="24"/>
        </w:rPr>
      </w:pPr>
      <w:r w:rsidRPr="00706017">
        <w:rPr>
          <w:rFonts w:hint="eastAsia"/>
          <w:sz w:val="24"/>
          <w:szCs w:val="24"/>
        </w:rPr>
        <w:t xml:space="preserve">3.1.4 </w:t>
      </w:r>
      <w:r w:rsidRPr="00706017">
        <w:rPr>
          <w:rFonts w:hint="eastAsia"/>
          <w:sz w:val="24"/>
          <w:szCs w:val="24"/>
        </w:rPr>
        <w:t>鼓励全员参与，实现质量改善。公司重视质量文化建设</w:t>
      </w:r>
      <w:r w:rsidRPr="00706017">
        <w:rPr>
          <w:rFonts w:hint="eastAsia"/>
          <w:sz w:val="24"/>
          <w:szCs w:val="24"/>
        </w:rPr>
        <w:t>,</w:t>
      </w:r>
      <w:r w:rsidRPr="00706017">
        <w:rPr>
          <w:rFonts w:hint="eastAsia"/>
          <w:sz w:val="24"/>
          <w:szCs w:val="24"/>
        </w:rPr>
        <w:t>引导全员参与质量管理，通过不断深入开展精益生产改善、合理化建议、日常质量改善、</w:t>
      </w:r>
      <w:r w:rsidRPr="00706017">
        <w:rPr>
          <w:rFonts w:hint="eastAsia"/>
          <w:sz w:val="24"/>
          <w:szCs w:val="24"/>
        </w:rPr>
        <w:t>QC</w:t>
      </w:r>
      <w:r w:rsidR="00706017">
        <w:rPr>
          <w:rFonts w:hint="eastAsia"/>
          <w:sz w:val="24"/>
          <w:szCs w:val="24"/>
        </w:rPr>
        <w:t>小组</w:t>
      </w:r>
      <w:r w:rsidRPr="00706017">
        <w:rPr>
          <w:rFonts w:hint="eastAsia"/>
          <w:sz w:val="24"/>
          <w:szCs w:val="24"/>
        </w:rPr>
        <w:lastRenderedPageBreak/>
        <w:t>活动等措施，使广大员工充分参与到质量改善的每一个环节，不断提升产品质量。</w:t>
      </w:r>
      <w:r w:rsidRPr="00706017">
        <w:rPr>
          <w:rFonts w:hint="eastAsia"/>
          <w:sz w:val="24"/>
          <w:szCs w:val="24"/>
        </w:rPr>
        <w:t xml:space="preserve"> </w:t>
      </w:r>
    </w:p>
    <w:p w:rsidR="0066531F" w:rsidRPr="00706017" w:rsidRDefault="00706017" w:rsidP="00706017">
      <w:pPr>
        <w:spacing w:line="360" w:lineRule="auto"/>
        <w:rPr>
          <w:sz w:val="24"/>
          <w:szCs w:val="24"/>
        </w:rPr>
      </w:pPr>
      <w:r>
        <w:rPr>
          <w:rFonts w:hint="eastAsia"/>
          <w:sz w:val="24"/>
          <w:szCs w:val="24"/>
        </w:rPr>
        <w:t>3.</w:t>
      </w:r>
      <w:r w:rsidR="0066531F" w:rsidRPr="00706017">
        <w:rPr>
          <w:rFonts w:hint="eastAsia"/>
          <w:sz w:val="24"/>
          <w:szCs w:val="24"/>
        </w:rPr>
        <w:t>1.5</w:t>
      </w:r>
      <w:r w:rsidR="0066531F" w:rsidRPr="00706017">
        <w:rPr>
          <w:rFonts w:hint="eastAsia"/>
          <w:sz w:val="24"/>
          <w:szCs w:val="24"/>
        </w:rPr>
        <w:t>强化指标监控。公司在质量方针要求的前提下，每年年底对下一年度的质量目标进行策划，并将总目标层层分解至各有关职能部门。各部门对受控目标任务进行逐层分解并对相关数据加以统计、分析，同时进行持续改进确保公司总目标的实现。</w:t>
      </w:r>
      <w:r w:rsidR="0066531F" w:rsidRPr="00706017">
        <w:rPr>
          <w:rFonts w:hint="eastAsia"/>
          <w:sz w:val="24"/>
          <w:szCs w:val="24"/>
        </w:rPr>
        <w:t xml:space="preserve"> </w:t>
      </w:r>
    </w:p>
    <w:p w:rsidR="0066531F" w:rsidRPr="00706017" w:rsidRDefault="0066531F" w:rsidP="00706017">
      <w:pPr>
        <w:spacing w:line="360" w:lineRule="auto"/>
        <w:rPr>
          <w:sz w:val="24"/>
          <w:szCs w:val="24"/>
        </w:rPr>
      </w:pPr>
      <w:r w:rsidRPr="00706017">
        <w:rPr>
          <w:rFonts w:hint="eastAsia"/>
          <w:sz w:val="24"/>
          <w:szCs w:val="24"/>
        </w:rPr>
        <w:t xml:space="preserve">3.2 </w:t>
      </w:r>
      <w:r w:rsidRPr="00706017">
        <w:rPr>
          <w:rFonts w:hint="eastAsia"/>
          <w:sz w:val="24"/>
          <w:szCs w:val="24"/>
        </w:rPr>
        <w:t>质量文化建设</w:t>
      </w:r>
      <w:r w:rsidRPr="00706017">
        <w:rPr>
          <w:rFonts w:hint="eastAsia"/>
          <w:sz w:val="24"/>
          <w:szCs w:val="24"/>
        </w:rPr>
        <w:t xml:space="preserve"> </w:t>
      </w:r>
    </w:p>
    <w:p w:rsidR="0066531F" w:rsidRPr="00706017" w:rsidRDefault="0066531F" w:rsidP="00706017">
      <w:pPr>
        <w:spacing w:line="360" w:lineRule="auto"/>
        <w:rPr>
          <w:sz w:val="24"/>
          <w:szCs w:val="24"/>
        </w:rPr>
      </w:pPr>
      <w:r w:rsidRPr="00706017">
        <w:rPr>
          <w:rFonts w:hint="eastAsia"/>
          <w:sz w:val="24"/>
          <w:szCs w:val="24"/>
        </w:rPr>
        <w:t>公司通过内培外引，不断强化质量队伍建设，开展班组长、检验人员、关键工序员工技能培训、技能比武、创先争优评选、</w:t>
      </w:r>
      <w:r w:rsidRPr="00706017">
        <w:rPr>
          <w:rFonts w:hint="eastAsia"/>
          <w:sz w:val="24"/>
          <w:szCs w:val="24"/>
        </w:rPr>
        <w:t xml:space="preserve">QC </w:t>
      </w:r>
      <w:r w:rsidRPr="00706017">
        <w:rPr>
          <w:rFonts w:hint="eastAsia"/>
          <w:sz w:val="24"/>
          <w:szCs w:val="24"/>
        </w:rPr>
        <w:t>成果交流会、质量会议、“质量月”活动、合理化建议征集等一系列形式多样、内容丰富的群众性质量管理活动，激励全员积极参与质量活动，奠定诚信经营的质量文化基础。公司采取培训、宣传和会议等方式向员工传达满足顾客要求及相关法律法规要求的重要性，鼓励积极参与质量管理的活动，增强竞争意识和责任感，牢牢树立爱岗敬业精神，追求满足客户的要求。在产品的设计开发、采购、生产、检验、售后服务等实施环节中，严把质量关，已成为员工的自觉意识。在体系运行过程中，公司运用多种工具和方法，改进各部门的绩效，并采用标杆对比和学习的方式，不断修正个人工作思路和方式，确保实现公司整体目标。</w:t>
      </w:r>
      <w:r w:rsidRPr="00706017">
        <w:rPr>
          <w:rFonts w:hint="eastAsia"/>
          <w:sz w:val="24"/>
          <w:szCs w:val="24"/>
        </w:rPr>
        <w:t xml:space="preserve">  </w:t>
      </w:r>
    </w:p>
    <w:p w:rsidR="0066531F" w:rsidRPr="00706017" w:rsidRDefault="0066531F" w:rsidP="00706017">
      <w:pPr>
        <w:spacing w:line="360" w:lineRule="auto"/>
        <w:rPr>
          <w:sz w:val="24"/>
          <w:szCs w:val="24"/>
        </w:rPr>
      </w:pPr>
      <w:r w:rsidRPr="00706017">
        <w:rPr>
          <w:rFonts w:hint="eastAsia"/>
          <w:sz w:val="24"/>
          <w:szCs w:val="24"/>
        </w:rPr>
        <w:t>3.3</w:t>
      </w:r>
      <w:r w:rsidRPr="00706017">
        <w:rPr>
          <w:rFonts w:hint="eastAsia"/>
          <w:sz w:val="24"/>
          <w:szCs w:val="24"/>
        </w:rPr>
        <w:t>营造诚信守法环境</w:t>
      </w:r>
      <w:r w:rsidRPr="00706017">
        <w:rPr>
          <w:rFonts w:hint="eastAsia"/>
          <w:sz w:val="24"/>
          <w:szCs w:val="24"/>
        </w:rPr>
        <w:t xml:space="preserve"> </w:t>
      </w:r>
    </w:p>
    <w:p w:rsidR="0066531F" w:rsidRPr="00706017" w:rsidRDefault="0066531F" w:rsidP="00706017">
      <w:pPr>
        <w:spacing w:line="360" w:lineRule="auto"/>
        <w:rPr>
          <w:sz w:val="24"/>
          <w:szCs w:val="24"/>
        </w:rPr>
      </w:pPr>
      <w:r w:rsidRPr="00706017">
        <w:rPr>
          <w:rFonts w:hint="eastAsia"/>
          <w:sz w:val="24"/>
          <w:szCs w:val="24"/>
        </w:rPr>
        <w:t>公司通过学习《公司法》、《产品质量法》、《标准化法》、《计量法》等法律法规及其</w:t>
      </w:r>
      <w:proofErr w:type="gramStart"/>
      <w:r w:rsidRPr="00706017">
        <w:rPr>
          <w:rFonts w:hint="eastAsia"/>
          <w:sz w:val="24"/>
          <w:szCs w:val="24"/>
        </w:rPr>
        <w:t>它标准</w:t>
      </w:r>
      <w:proofErr w:type="gramEnd"/>
      <w:r w:rsidRPr="00706017">
        <w:rPr>
          <w:rFonts w:hint="eastAsia"/>
          <w:sz w:val="24"/>
          <w:szCs w:val="24"/>
        </w:rPr>
        <w:t>要求，制定内部相关标准，使产品符合国家法律法规和国家、行业标准的要求，从产品技术上</w:t>
      </w:r>
      <w:proofErr w:type="gramStart"/>
      <w:r w:rsidRPr="00706017">
        <w:rPr>
          <w:rFonts w:hint="eastAsia"/>
          <w:sz w:val="24"/>
          <w:szCs w:val="24"/>
        </w:rPr>
        <w:t>践行</w:t>
      </w:r>
      <w:proofErr w:type="gramEnd"/>
      <w:r w:rsidRPr="00706017">
        <w:rPr>
          <w:rFonts w:hint="eastAsia"/>
          <w:sz w:val="24"/>
          <w:szCs w:val="24"/>
        </w:rPr>
        <w:t>社会责任。在与客户、供方等合作伙伴签订合同中，将廉政建设协议作为合同的主要组成部分。有效运行</w:t>
      </w:r>
      <w:r w:rsidRPr="00706017">
        <w:rPr>
          <w:rFonts w:hint="eastAsia"/>
          <w:sz w:val="24"/>
          <w:szCs w:val="24"/>
        </w:rPr>
        <w:t>ISO14001</w:t>
      </w:r>
      <w:r w:rsidRPr="00706017">
        <w:rPr>
          <w:rFonts w:hint="eastAsia"/>
          <w:sz w:val="24"/>
          <w:szCs w:val="24"/>
        </w:rPr>
        <w:t>环境体系、</w:t>
      </w:r>
      <w:r w:rsidRPr="00706017">
        <w:rPr>
          <w:rFonts w:hint="eastAsia"/>
          <w:sz w:val="24"/>
          <w:szCs w:val="24"/>
        </w:rPr>
        <w:t>ISO45001</w:t>
      </w:r>
      <w:r w:rsidRPr="00706017">
        <w:rPr>
          <w:rFonts w:hint="eastAsia"/>
          <w:sz w:val="24"/>
          <w:szCs w:val="24"/>
        </w:rPr>
        <w:t>职业健康安全体系，持续关注员工职业安全与健康、节能降耗以及“三废”排放。公司荣获“守合同重信用”单位、“企业信用等级</w:t>
      </w:r>
      <w:r w:rsidRPr="00706017">
        <w:rPr>
          <w:rFonts w:hint="eastAsia"/>
          <w:sz w:val="24"/>
          <w:szCs w:val="24"/>
        </w:rPr>
        <w:t>AAA</w:t>
      </w:r>
      <w:r w:rsidRPr="00706017">
        <w:rPr>
          <w:rFonts w:hint="eastAsia"/>
          <w:sz w:val="24"/>
          <w:szCs w:val="24"/>
        </w:rPr>
        <w:t>”等称号。</w:t>
      </w:r>
      <w:r w:rsidRPr="00706017">
        <w:rPr>
          <w:rFonts w:hint="eastAsia"/>
          <w:sz w:val="24"/>
          <w:szCs w:val="24"/>
        </w:rPr>
        <w:t xml:space="preserve"> </w:t>
      </w:r>
      <w:r w:rsidRPr="00706017">
        <w:rPr>
          <w:rFonts w:hint="eastAsia"/>
          <w:sz w:val="24"/>
          <w:szCs w:val="24"/>
        </w:rPr>
        <w:t>公司严格遵守国家各项法律法规，将“守法”、“合法”融入公司生产经营各维度，在运营的各个层面上保证领导和员工的行为符合职业操守和商业道德。保质保量按期为客户提供产品，绝不拖欠供应商货款，绝不拖欠员工工资，用合同履约率、付款及时率、员工满意度等指标进行考核。</w:t>
      </w:r>
      <w:r w:rsidRPr="00706017">
        <w:rPr>
          <w:rFonts w:hint="eastAsia"/>
          <w:sz w:val="24"/>
          <w:szCs w:val="24"/>
        </w:rPr>
        <w:t xml:space="preserve"> </w:t>
      </w:r>
    </w:p>
    <w:p w:rsidR="0066531F" w:rsidRDefault="0066531F" w:rsidP="0066531F">
      <w:r>
        <w:t xml:space="preserve"> </w:t>
      </w:r>
    </w:p>
    <w:p w:rsidR="00706017" w:rsidRDefault="00706017" w:rsidP="0066531F"/>
    <w:p w:rsidR="00706017" w:rsidRDefault="00706017" w:rsidP="0066531F"/>
    <w:p w:rsidR="00706017" w:rsidRDefault="00706017" w:rsidP="0066531F"/>
    <w:p w:rsidR="0066531F" w:rsidRDefault="0066531F" w:rsidP="0066531F">
      <w:pPr>
        <w:rPr>
          <w:sz w:val="32"/>
          <w:szCs w:val="32"/>
        </w:rPr>
      </w:pPr>
      <w:r w:rsidRPr="00E948EA">
        <w:rPr>
          <w:rFonts w:hint="eastAsia"/>
          <w:sz w:val="32"/>
          <w:szCs w:val="32"/>
        </w:rPr>
        <w:lastRenderedPageBreak/>
        <w:t>第四章</w:t>
      </w:r>
      <w:r w:rsidRPr="00E948EA">
        <w:rPr>
          <w:rFonts w:hint="eastAsia"/>
          <w:sz w:val="32"/>
          <w:szCs w:val="32"/>
        </w:rPr>
        <w:t xml:space="preserve"> </w:t>
      </w:r>
      <w:r w:rsidRPr="00E948EA">
        <w:rPr>
          <w:rFonts w:hint="eastAsia"/>
          <w:sz w:val="32"/>
          <w:szCs w:val="32"/>
        </w:rPr>
        <w:t>质量基础</w:t>
      </w:r>
      <w:r w:rsidRPr="00E948EA">
        <w:rPr>
          <w:rFonts w:hint="eastAsia"/>
          <w:sz w:val="32"/>
          <w:szCs w:val="32"/>
        </w:rPr>
        <w:t xml:space="preserve"> </w:t>
      </w:r>
    </w:p>
    <w:p w:rsidR="00E948EA" w:rsidRPr="00E948EA" w:rsidRDefault="00E948EA" w:rsidP="0066531F">
      <w:pPr>
        <w:rPr>
          <w:sz w:val="24"/>
          <w:szCs w:val="24"/>
        </w:rPr>
      </w:pPr>
    </w:p>
    <w:p w:rsidR="0066531F" w:rsidRPr="00E948EA" w:rsidRDefault="0066531F" w:rsidP="00E948EA">
      <w:pPr>
        <w:spacing w:line="360" w:lineRule="auto"/>
        <w:rPr>
          <w:rFonts w:asciiTheme="minorEastAsia" w:hAnsiTheme="minorEastAsia"/>
          <w:sz w:val="24"/>
          <w:szCs w:val="24"/>
        </w:rPr>
      </w:pPr>
      <w:r w:rsidRPr="00E948EA">
        <w:rPr>
          <w:rFonts w:asciiTheme="minorEastAsia" w:hAnsiTheme="minorEastAsia" w:hint="eastAsia"/>
          <w:sz w:val="24"/>
          <w:szCs w:val="24"/>
        </w:rPr>
        <w:t xml:space="preserve">4.1 产品标准 </w:t>
      </w:r>
    </w:p>
    <w:p w:rsidR="0066531F" w:rsidRPr="00E948EA" w:rsidRDefault="0066531F" w:rsidP="00E948EA">
      <w:pPr>
        <w:spacing w:line="360" w:lineRule="auto"/>
        <w:rPr>
          <w:rFonts w:asciiTheme="minorEastAsia" w:hAnsiTheme="minorEastAsia"/>
          <w:sz w:val="24"/>
          <w:szCs w:val="24"/>
        </w:rPr>
      </w:pPr>
      <w:r w:rsidRPr="00E948EA">
        <w:rPr>
          <w:rFonts w:asciiTheme="minorEastAsia" w:hAnsiTheme="minorEastAsia" w:hint="eastAsia"/>
          <w:sz w:val="24"/>
          <w:szCs w:val="24"/>
        </w:rPr>
        <w:t>公司拥有较完善的体系文件，按照ISO9001：2015、ISO14001：2015标准的要</w:t>
      </w:r>
    </w:p>
    <w:p w:rsidR="0066531F" w:rsidRPr="00E948EA" w:rsidRDefault="0066531F" w:rsidP="00E948EA">
      <w:pPr>
        <w:spacing w:line="360" w:lineRule="auto"/>
        <w:rPr>
          <w:rFonts w:asciiTheme="minorEastAsia" w:hAnsiTheme="minorEastAsia"/>
          <w:sz w:val="24"/>
          <w:szCs w:val="24"/>
        </w:rPr>
      </w:pPr>
      <w:r w:rsidRPr="00E948EA">
        <w:rPr>
          <w:rFonts w:asciiTheme="minorEastAsia" w:hAnsiTheme="minorEastAsia" w:hint="eastAsia"/>
          <w:sz w:val="24"/>
          <w:szCs w:val="24"/>
        </w:rPr>
        <w:t xml:space="preserve">求，结合公司的实际运营情况，确保与管理活动、资源提供、产品实现和测量有关的过程都进行了有效策划，编制了适宜的文件，以使质量管理体系有效运行。 </w:t>
      </w:r>
    </w:p>
    <w:p w:rsidR="0066531F" w:rsidRPr="00E948EA" w:rsidRDefault="0066531F" w:rsidP="00E948EA">
      <w:pPr>
        <w:spacing w:line="360" w:lineRule="auto"/>
        <w:rPr>
          <w:rFonts w:asciiTheme="minorEastAsia" w:hAnsiTheme="minorEastAsia"/>
          <w:sz w:val="24"/>
          <w:szCs w:val="24"/>
        </w:rPr>
      </w:pPr>
      <w:r w:rsidRPr="00E948EA">
        <w:rPr>
          <w:rFonts w:asciiTheme="minorEastAsia" w:hAnsiTheme="minorEastAsia" w:hint="eastAsia"/>
          <w:sz w:val="24"/>
          <w:szCs w:val="24"/>
        </w:rPr>
        <w:t xml:space="preserve">4.2 计量水平 </w:t>
      </w:r>
    </w:p>
    <w:p w:rsidR="0066531F" w:rsidRPr="00E948EA" w:rsidRDefault="0066531F" w:rsidP="00E948EA">
      <w:pPr>
        <w:spacing w:line="360" w:lineRule="auto"/>
        <w:rPr>
          <w:rFonts w:asciiTheme="minorEastAsia" w:hAnsiTheme="minorEastAsia"/>
          <w:sz w:val="24"/>
          <w:szCs w:val="24"/>
        </w:rPr>
      </w:pPr>
      <w:r w:rsidRPr="00E948EA">
        <w:rPr>
          <w:rFonts w:asciiTheme="minorEastAsia" w:hAnsiTheme="minorEastAsia" w:hint="eastAsia"/>
          <w:sz w:val="24"/>
          <w:szCs w:val="24"/>
        </w:rPr>
        <w:t xml:space="preserve">公司严格按照GB/T 19022《测量管理体系—测量过程和测量设备的要求》标准要求开展测量体系的管理工作，推进测量管理体系有效运行和持续改进。公司强化测量设备和测量过程管理，加强关键测量设备期间核查和测量过程监视，测量设备按要求定期进行检定/校准，确保测量设备及测量过程处于受控状态，公司测量设备计量确认率、强制检定测量设备送检率、关键测量过程受控率均达到100%。 </w:t>
      </w:r>
    </w:p>
    <w:p w:rsidR="0066531F" w:rsidRPr="00E948EA" w:rsidRDefault="0066531F" w:rsidP="00E948EA">
      <w:pPr>
        <w:spacing w:line="360" w:lineRule="auto"/>
        <w:rPr>
          <w:rFonts w:asciiTheme="minorEastAsia" w:hAnsiTheme="minorEastAsia"/>
          <w:sz w:val="24"/>
          <w:szCs w:val="24"/>
        </w:rPr>
      </w:pPr>
      <w:r w:rsidRPr="00E948EA">
        <w:rPr>
          <w:rFonts w:asciiTheme="minorEastAsia" w:hAnsiTheme="minorEastAsia" w:hint="eastAsia"/>
          <w:sz w:val="24"/>
          <w:szCs w:val="24"/>
        </w:rPr>
        <w:t xml:space="preserve">4.3 认证认可情况 </w:t>
      </w:r>
    </w:p>
    <w:p w:rsidR="0066531F" w:rsidRPr="00E948EA" w:rsidRDefault="0066531F" w:rsidP="00E948EA">
      <w:pPr>
        <w:spacing w:line="360" w:lineRule="auto"/>
        <w:rPr>
          <w:rFonts w:asciiTheme="minorEastAsia" w:hAnsiTheme="minorEastAsia"/>
          <w:sz w:val="24"/>
          <w:szCs w:val="24"/>
        </w:rPr>
      </w:pPr>
      <w:r w:rsidRPr="00E948EA">
        <w:rPr>
          <w:rFonts w:asciiTheme="minorEastAsia" w:hAnsiTheme="minorEastAsia" w:hint="eastAsia"/>
          <w:sz w:val="24"/>
          <w:szCs w:val="24"/>
        </w:rPr>
        <w:t>公司顺利通过了GB/T19001-2016</w:t>
      </w:r>
      <w:r w:rsidR="00E948EA">
        <w:rPr>
          <w:rFonts w:asciiTheme="minorEastAsia" w:hAnsiTheme="minorEastAsia" w:hint="eastAsia"/>
          <w:sz w:val="24"/>
          <w:szCs w:val="24"/>
        </w:rPr>
        <w:t>（</w:t>
      </w:r>
      <w:r w:rsidR="00E948EA" w:rsidRPr="00E948EA">
        <w:rPr>
          <w:rFonts w:asciiTheme="minorEastAsia" w:hAnsiTheme="minorEastAsia" w:hint="eastAsia"/>
          <w:sz w:val="24"/>
          <w:szCs w:val="24"/>
        </w:rPr>
        <w:t>ISO9001：2015</w:t>
      </w:r>
      <w:r w:rsidR="00E948EA">
        <w:rPr>
          <w:rFonts w:asciiTheme="minorEastAsia" w:hAnsiTheme="minorEastAsia" w:hint="eastAsia"/>
          <w:sz w:val="24"/>
          <w:szCs w:val="24"/>
        </w:rPr>
        <w:t>）</w:t>
      </w:r>
      <w:r w:rsidRPr="00E948EA">
        <w:rPr>
          <w:rFonts w:asciiTheme="minorEastAsia" w:hAnsiTheme="minorEastAsia" w:hint="eastAsia"/>
          <w:sz w:val="24"/>
          <w:szCs w:val="24"/>
        </w:rPr>
        <w:t>质量管理体系认证、</w:t>
      </w:r>
    </w:p>
    <w:p w:rsidR="0066531F" w:rsidRPr="00E948EA" w:rsidRDefault="0066531F" w:rsidP="00E948EA">
      <w:pPr>
        <w:spacing w:line="360" w:lineRule="auto"/>
        <w:rPr>
          <w:rFonts w:asciiTheme="minorEastAsia" w:hAnsiTheme="minorEastAsia"/>
          <w:sz w:val="24"/>
          <w:szCs w:val="24"/>
        </w:rPr>
      </w:pPr>
      <w:r w:rsidRPr="00E948EA">
        <w:rPr>
          <w:rFonts w:asciiTheme="minorEastAsia" w:hAnsiTheme="minorEastAsia" w:hint="eastAsia"/>
          <w:sz w:val="24"/>
          <w:szCs w:val="24"/>
        </w:rPr>
        <w:t xml:space="preserve">GB/T24001-2016（ISO14001:2015）环境管理体系认证、 </w:t>
      </w:r>
    </w:p>
    <w:p w:rsidR="0066531F" w:rsidRDefault="0066531F" w:rsidP="00E948EA">
      <w:pPr>
        <w:spacing w:line="360" w:lineRule="auto"/>
        <w:rPr>
          <w:rFonts w:asciiTheme="minorEastAsia" w:hAnsiTheme="minorEastAsia"/>
          <w:sz w:val="24"/>
          <w:szCs w:val="24"/>
        </w:rPr>
      </w:pPr>
      <w:r w:rsidRPr="00E948EA">
        <w:rPr>
          <w:rFonts w:asciiTheme="minorEastAsia" w:hAnsiTheme="minorEastAsia" w:hint="eastAsia"/>
          <w:sz w:val="24"/>
          <w:szCs w:val="24"/>
        </w:rPr>
        <w:t>GB/T45001-2020（ISO45001:2018）职业健康安全管理体系认证。</w:t>
      </w:r>
      <w:r w:rsidR="00E948EA">
        <w:rPr>
          <w:rFonts w:asciiTheme="minorEastAsia" w:hAnsiTheme="minorEastAsia" w:hint="eastAsia"/>
          <w:sz w:val="24"/>
          <w:szCs w:val="24"/>
        </w:rPr>
        <w:t xml:space="preserve"> </w:t>
      </w:r>
    </w:p>
    <w:p w:rsidR="00D60D30" w:rsidRDefault="00D60D30" w:rsidP="00E948EA">
      <w:pPr>
        <w:spacing w:line="360" w:lineRule="auto"/>
        <w:rPr>
          <w:rFonts w:asciiTheme="minorEastAsia" w:hAnsiTheme="minorEastAsia"/>
          <w:sz w:val="24"/>
          <w:szCs w:val="24"/>
        </w:rPr>
      </w:pPr>
      <w:r>
        <w:rPr>
          <w:noProof/>
        </w:rPr>
        <w:lastRenderedPageBreak/>
        <w:drawing>
          <wp:inline distT="0" distB="0" distL="0" distR="0" wp14:anchorId="2E585643" wp14:editId="1BE56B9E">
            <wp:extent cx="4990476" cy="7000000"/>
            <wp:effectExtent l="0" t="0" r="63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990476" cy="7000000"/>
                    </a:xfrm>
                    <a:prstGeom prst="rect">
                      <a:avLst/>
                    </a:prstGeom>
                  </pic:spPr>
                </pic:pic>
              </a:graphicData>
            </a:graphic>
          </wp:inline>
        </w:drawing>
      </w:r>
    </w:p>
    <w:p w:rsidR="00D60D30" w:rsidRDefault="00D60D30" w:rsidP="00E948EA">
      <w:pPr>
        <w:spacing w:line="360" w:lineRule="auto"/>
        <w:rPr>
          <w:rFonts w:asciiTheme="minorEastAsia" w:hAnsiTheme="minorEastAsia"/>
          <w:sz w:val="24"/>
          <w:szCs w:val="24"/>
        </w:rPr>
      </w:pPr>
      <w:r>
        <w:rPr>
          <w:noProof/>
        </w:rPr>
        <w:lastRenderedPageBreak/>
        <w:drawing>
          <wp:inline distT="0" distB="0" distL="0" distR="0" wp14:anchorId="2431BB2F" wp14:editId="441BCA22">
            <wp:extent cx="5000000" cy="7047619"/>
            <wp:effectExtent l="0" t="0" r="0" b="12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000000" cy="7047619"/>
                    </a:xfrm>
                    <a:prstGeom prst="rect">
                      <a:avLst/>
                    </a:prstGeom>
                  </pic:spPr>
                </pic:pic>
              </a:graphicData>
            </a:graphic>
          </wp:inline>
        </w:drawing>
      </w:r>
    </w:p>
    <w:p w:rsidR="00D60D30" w:rsidRDefault="00D60D30" w:rsidP="00E948EA">
      <w:pPr>
        <w:spacing w:line="360" w:lineRule="auto"/>
        <w:rPr>
          <w:rFonts w:asciiTheme="minorEastAsia" w:hAnsiTheme="minorEastAsia"/>
          <w:sz w:val="24"/>
          <w:szCs w:val="24"/>
        </w:rPr>
      </w:pPr>
      <w:r>
        <w:rPr>
          <w:noProof/>
        </w:rPr>
        <w:lastRenderedPageBreak/>
        <w:drawing>
          <wp:inline distT="0" distB="0" distL="0" distR="0" wp14:anchorId="2A9B9DC2" wp14:editId="27CCEBA4">
            <wp:extent cx="4980952" cy="703809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980952" cy="7038095"/>
                    </a:xfrm>
                    <a:prstGeom prst="rect">
                      <a:avLst/>
                    </a:prstGeom>
                  </pic:spPr>
                </pic:pic>
              </a:graphicData>
            </a:graphic>
          </wp:inline>
        </w:drawing>
      </w:r>
    </w:p>
    <w:p w:rsidR="00D60D30" w:rsidRPr="00E948EA" w:rsidRDefault="00D60D30" w:rsidP="00E948EA">
      <w:pPr>
        <w:spacing w:line="360" w:lineRule="auto"/>
        <w:rPr>
          <w:rFonts w:asciiTheme="minorEastAsia" w:hAnsiTheme="minorEastAsia"/>
          <w:sz w:val="24"/>
          <w:szCs w:val="24"/>
        </w:rPr>
      </w:pPr>
    </w:p>
    <w:p w:rsidR="0066531F" w:rsidRPr="00E948EA" w:rsidRDefault="0066531F" w:rsidP="00E948EA">
      <w:pPr>
        <w:spacing w:line="360" w:lineRule="auto"/>
        <w:rPr>
          <w:rFonts w:asciiTheme="minorEastAsia" w:hAnsiTheme="minorEastAsia"/>
          <w:sz w:val="24"/>
          <w:szCs w:val="24"/>
        </w:rPr>
      </w:pPr>
      <w:r w:rsidRPr="00E948EA">
        <w:rPr>
          <w:rFonts w:asciiTheme="minorEastAsia" w:hAnsiTheme="minorEastAsia" w:hint="eastAsia"/>
          <w:sz w:val="24"/>
          <w:szCs w:val="24"/>
        </w:rPr>
        <w:t xml:space="preserve">4.4 检验检测水平 </w:t>
      </w:r>
    </w:p>
    <w:p w:rsidR="00E948EA" w:rsidRDefault="0066531F" w:rsidP="00E948EA">
      <w:pPr>
        <w:spacing w:line="360" w:lineRule="auto"/>
        <w:rPr>
          <w:rFonts w:asciiTheme="minorEastAsia" w:hAnsiTheme="minorEastAsia"/>
          <w:sz w:val="24"/>
          <w:szCs w:val="24"/>
        </w:rPr>
      </w:pPr>
      <w:r w:rsidRPr="00E948EA">
        <w:rPr>
          <w:rFonts w:asciiTheme="minorEastAsia" w:hAnsiTheme="minorEastAsia" w:hint="eastAsia"/>
          <w:sz w:val="24"/>
          <w:szCs w:val="24"/>
        </w:rPr>
        <w:t>公司本着“科学、准确、公正、满意”的方针，不断加强实验室建设，引进先进检测设备，通过开展内外部比对、人员技术监督、培训考核、日常检查等活动，强化内部质量监控，提高人员技能，最终提高实验室综合检测能力。公司拥有原</w:t>
      </w:r>
      <w:r w:rsidRPr="00E948EA">
        <w:rPr>
          <w:rFonts w:asciiTheme="minorEastAsia" w:hAnsiTheme="minorEastAsia" w:hint="eastAsia"/>
          <w:sz w:val="24"/>
          <w:szCs w:val="24"/>
        </w:rPr>
        <w:lastRenderedPageBreak/>
        <w:t>材料</w:t>
      </w:r>
      <w:r w:rsidR="00E948EA">
        <w:rPr>
          <w:rFonts w:asciiTheme="minorEastAsia" w:hAnsiTheme="minorEastAsia" w:hint="eastAsia"/>
          <w:sz w:val="24"/>
          <w:szCs w:val="24"/>
        </w:rPr>
        <w:t>光谱</w:t>
      </w:r>
      <w:r w:rsidR="00E948EA">
        <w:rPr>
          <w:rFonts w:asciiTheme="minorEastAsia" w:hAnsiTheme="minorEastAsia"/>
          <w:sz w:val="24"/>
          <w:szCs w:val="24"/>
        </w:rPr>
        <w:t>仪</w:t>
      </w:r>
      <w:r w:rsidRPr="00E948EA">
        <w:rPr>
          <w:rFonts w:asciiTheme="minorEastAsia" w:hAnsiTheme="minorEastAsia" w:hint="eastAsia"/>
          <w:sz w:val="24"/>
          <w:szCs w:val="24"/>
        </w:rPr>
        <w:t>，</w:t>
      </w:r>
      <w:r w:rsidR="00E948EA">
        <w:rPr>
          <w:rFonts w:asciiTheme="minorEastAsia" w:hAnsiTheme="minorEastAsia" w:hint="eastAsia"/>
          <w:sz w:val="24"/>
          <w:szCs w:val="24"/>
        </w:rPr>
        <w:t>超声波</w:t>
      </w:r>
      <w:r w:rsidR="00E948EA">
        <w:rPr>
          <w:rFonts w:asciiTheme="minorEastAsia" w:hAnsiTheme="minorEastAsia"/>
          <w:sz w:val="24"/>
          <w:szCs w:val="24"/>
        </w:rPr>
        <w:t>测厚仪</w:t>
      </w:r>
      <w:r w:rsidRPr="00E948EA">
        <w:rPr>
          <w:rFonts w:asciiTheme="minorEastAsia" w:hAnsiTheme="minorEastAsia" w:hint="eastAsia"/>
          <w:sz w:val="24"/>
          <w:szCs w:val="24"/>
        </w:rPr>
        <w:t>、</w:t>
      </w:r>
      <w:r w:rsidR="00E948EA">
        <w:rPr>
          <w:rFonts w:asciiTheme="minorEastAsia" w:hAnsiTheme="minorEastAsia" w:hint="eastAsia"/>
          <w:sz w:val="24"/>
          <w:szCs w:val="24"/>
        </w:rPr>
        <w:t>硬度计</w:t>
      </w:r>
      <w:r w:rsidRPr="00E948EA">
        <w:rPr>
          <w:rFonts w:asciiTheme="minorEastAsia" w:hAnsiTheme="minorEastAsia" w:hint="eastAsia"/>
          <w:sz w:val="24"/>
          <w:szCs w:val="24"/>
        </w:rPr>
        <w:t>，</w:t>
      </w:r>
      <w:r w:rsidR="00E948EA">
        <w:rPr>
          <w:rFonts w:asciiTheme="minorEastAsia" w:hAnsiTheme="minorEastAsia" w:hint="eastAsia"/>
          <w:sz w:val="24"/>
          <w:szCs w:val="24"/>
        </w:rPr>
        <w:t>油站</w:t>
      </w:r>
      <w:r w:rsidR="00E948EA">
        <w:rPr>
          <w:rFonts w:asciiTheme="minorEastAsia" w:hAnsiTheme="minorEastAsia"/>
          <w:sz w:val="24"/>
          <w:szCs w:val="24"/>
        </w:rPr>
        <w:t>测试</w:t>
      </w:r>
      <w:r w:rsidR="00E948EA">
        <w:rPr>
          <w:rFonts w:asciiTheme="minorEastAsia" w:hAnsiTheme="minorEastAsia" w:hint="eastAsia"/>
          <w:sz w:val="24"/>
          <w:szCs w:val="24"/>
        </w:rPr>
        <w:t>用</w:t>
      </w:r>
      <w:r w:rsidR="00E948EA">
        <w:rPr>
          <w:rFonts w:asciiTheme="minorEastAsia" w:hAnsiTheme="minorEastAsia"/>
          <w:sz w:val="24"/>
          <w:szCs w:val="24"/>
        </w:rPr>
        <w:t>声级计</w:t>
      </w:r>
      <w:r w:rsidRPr="00E948EA">
        <w:rPr>
          <w:rFonts w:asciiTheme="minorEastAsia" w:hAnsiTheme="minorEastAsia" w:hint="eastAsia"/>
          <w:sz w:val="24"/>
          <w:szCs w:val="24"/>
        </w:rPr>
        <w:t>、</w:t>
      </w:r>
      <w:r w:rsidR="00E948EA">
        <w:rPr>
          <w:rFonts w:asciiTheme="minorEastAsia" w:hAnsiTheme="minorEastAsia" w:hint="eastAsia"/>
          <w:sz w:val="24"/>
          <w:szCs w:val="24"/>
        </w:rPr>
        <w:t>振动仪</w:t>
      </w:r>
      <w:r w:rsidRPr="00E948EA">
        <w:rPr>
          <w:rFonts w:asciiTheme="minorEastAsia" w:hAnsiTheme="minorEastAsia" w:hint="eastAsia"/>
          <w:sz w:val="24"/>
          <w:szCs w:val="24"/>
        </w:rPr>
        <w:t>、</w:t>
      </w:r>
      <w:r w:rsidR="00E948EA">
        <w:rPr>
          <w:rFonts w:asciiTheme="minorEastAsia" w:hAnsiTheme="minorEastAsia" w:hint="eastAsia"/>
          <w:sz w:val="24"/>
          <w:szCs w:val="24"/>
        </w:rPr>
        <w:t>红外线</w:t>
      </w:r>
      <w:r w:rsidR="00E948EA">
        <w:rPr>
          <w:rFonts w:asciiTheme="minorEastAsia" w:hAnsiTheme="minorEastAsia"/>
          <w:sz w:val="24"/>
          <w:szCs w:val="24"/>
        </w:rPr>
        <w:t>对中仪</w:t>
      </w:r>
      <w:r w:rsidRPr="00E948EA">
        <w:rPr>
          <w:rFonts w:asciiTheme="minorEastAsia" w:hAnsiTheme="minorEastAsia" w:hint="eastAsia"/>
          <w:sz w:val="24"/>
          <w:szCs w:val="24"/>
        </w:rPr>
        <w:t>、</w:t>
      </w:r>
      <w:r w:rsidR="00E948EA">
        <w:rPr>
          <w:rFonts w:asciiTheme="minorEastAsia" w:hAnsiTheme="minorEastAsia" w:hint="eastAsia"/>
          <w:sz w:val="24"/>
          <w:szCs w:val="24"/>
        </w:rPr>
        <w:t>钳形表，</w:t>
      </w:r>
      <w:r w:rsidR="00E948EA">
        <w:rPr>
          <w:rFonts w:asciiTheme="minorEastAsia" w:hAnsiTheme="minorEastAsia"/>
          <w:sz w:val="24"/>
          <w:szCs w:val="24"/>
        </w:rPr>
        <w:t>生产过程</w:t>
      </w:r>
      <w:r w:rsidR="00E948EA">
        <w:rPr>
          <w:rFonts w:asciiTheme="minorEastAsia" w:hAnsiTheme="minorEastAsia" w:hint="eastAsia"/>
          <w:sz w:val="24"/>
          <w:szCs w:val="24"/>
        </w:rPr>
        <w:t>检验用</w:t>
      </w:r>
      <w:r w:rsidR="00E948EA">
        <w:rPr>
          <w:rFonts w:asciiTheme="minorEastAsia" w:hAnsiTheme="minorEastAsia"/>
          <w:sz w:val="24"/>
          <w:szCs w:val="24"/>
        </w:rPr>
        <w:t>的漆膜测厚仪、</w:t>
      </w:r>
      <w:r w:rsidR="00E948EA">
        <w:rPr>
          <w:rFonts w:asciiTheme="minorEastAsia" w:hAnsiTheme="minorEastAsia" w:hint="eastAsia"/>
          <w:sz w:val="24"/>
          <w:szCs w:val="24"/>
        </w:rPr>
        <w:t>X射线机</w:t>
      </w:r>
      <w:r w:rsidR="00E948EA">
        <w:rPr>
          <w:rFonts w:asciiTheme="minorEastAsia" w:hAnsiTheme="minorEastAsia"/>
          <w:sz w:val="24"/>
          <w:szCs w:val="24"/>
        </w:rPr>
        <w:t>、超声波</w:t>
      </w:r>
      <w:r w:rsidR="00E948EA">
        <w:rPr>
          <w:rFonts w:asciiTheme="minorEastAsia" w:hAnsiTheme="minorEastAsia" w:hint="eastAsia"/>
          <w:sz w:val="24"/>
          <w:szCs w:val="24"/>
        </w:rPr>
        <w:t>探伤仪</w:t>
      </w:r>
      <w:r w:rsidRPr="00E948EA">
        <w:rPr>
          <w:rFonts w:asciiTheme="minorEastAsia" w:hAnsiTheme="minorEastAsia" w:hint="eastAsia"/>
          <w:sz w:val="24"/>
          <w:szCs w:val="24"/>
        </w:rPr>
        <w:t>等检测设备，具备</w:t>
      </w:r>
      <w:r w:rsidR="00E948EA">
        <w:rPr>
          <w:rFonts w:asciiTheme="minorEastAsia" w:hAnsiTheme="minorEastAsia" w:hint="eastAsia"/>
          <w:sz w:val="24"/>
          <w:szCs w:val="24"/>
        </w:rPr>
        <w:t>液压</w:t>
      </w:r>
      <w:r w:rsidR="00E948EA">
        <w:rPr>
          <w:rFonts w:asciiTheme="minorEastAsia" w:hAnsiTheme="minorEastAsia"/>
          <w:sz w:val="24"/>
          <w:szCs w:val="24"/>
        </w:rPr>
        <w:t>成套设备、润滑成套设备的</w:t>
      </w:r>
      <w:r w:rsidRPr="00E948EA">
        <w:rPr>
          <w:rFonts w:asciiTheme="minorEastAsia" w:hAnsiTheme="minorEastAsia" w:hint="eastAsia"/>
          <w:sz w:val="24"/>
          <w:szCs w:val="24"/>
        </w:rPr>
        <w:t>原材料进货、过程、成品出厂及</w:t>
      </w:r>
      <w:r w:rsidR="00E948EA">
        <w:rPr>
          <w:rFonts w:asciiTheme="minorEastAsia" w:hAnsiTheme="minorEastAsia" w:hint="eastAsia"/>
          <w:sz w:val="24"/>
          <w:szCs w:val="24"/>
        </w:rPr>
        <w:t>设备</w:t>
      </w:r>
      <w:r w:rsidR="00E948EA">
        <w:rPr>
          <w:rFonts w:asciiTheme="minorEastAsia" w:hAnsiTheme="minorEastAsia"/>
          <w:sz w:val="24"/>
          <w:szCs w:val="24"/>
        </w:rPr>
        <w:t>功能测试</w:t>
      </w:r>
      <w:r w:rsidRPr="00E948EA">
        <w:rPr>
          <w:rFonts w:asciiTheme="minorEastAsia" w:hAnsiTheme="minorEastAsia" w:hint="eastAsia"/>
          <w:sz w:val="24"/>
          <w:szCs w:val="24"/>
        </w:rPr>
        <w:t>的检测能力。对每批原材料进行进货验收，对过程进行巡检</w:t>
      </w:r>
      <w:r w:rsidR="00E948EA">
        <w:rPr>
          <w:rFonts w:asciiTheme="minorEastAsia" w:hAnsiTheme="minorEastAsia" w:hint="eastAsia"/>
          <w:sz w:val="24"/>
          <w:szCs w:val="24"/>
        </w:rPr>
        <w:t>和</w:t>
      </w:r>
      <w:r w:rsidR="00E948EA">
        <w:rPr>
          <w:rFonts w:asciiTheme="minorEastAsia" w:hAnsiTheme="minorEastAsia"/>
          <w:sz w:val="24"/>
          <w:szCs w:val="24"/>
        </w:rPr>
        <w:t>停止点的</w:t>
      </w:r>
      <w:r w:rsidR="00E948EA">
        <w:rPr>
          <w:rFonts w:asciiTheme="minorEastAsia" w:hAnsiTheme="minorEastAsia" w:hint="eastAsia"/>
          <w:sz w:val="24"/>
          <w:szCs w:val="24"/>
        </w:rPr>
        <w:t>检验</w:t>
      </w:r>
      <w:r w:rsidRPr="00E948EA">
        <w:rPr>
          <w:rFonts w:asciiTheme="minorEastAsia" w:hAnsiTheme="minorEastAsia" w:hint="eastAsia"/>
          <w:sz w:val="24"/>
          <w:szCs w:val="24"/>
        </w:rPr>
        <w:t>，对成品进行出厂检验。</w:t>
      </w:r>
    </w:p>
    <w:p w:rsidR="00E948EA" w:rsidRDefault="00E948EA" w:rsidP="00E948EA">
      <w:pPr>
        <w:spacing w:line="360" w:lineRule="auto"/>
        <w:rPr>
          <w:rFonts w:asciiTheme="minorEastAsia" w:hAnsiTheme="minorEastAsia"/>
          <w:sz w:val="24"/>
          <w:szCs w:val="24"/>
        </w:rPr>
      </w:pPr>
    </w:p>
    <w:p w:rsidR="00E948EA" w:rsidRDefault="00E948EA" w:rsidP="00E948EA">
      <w:pPr>
        <w:spacing w:line="360" w:lineRule="auto"/>
        <w:rPr>
          <w:rFonts w:asciiTheme="minorEastAsia" w:hAnsiTheme="minorEastAsia"/>
          <w:sz w:val="24"/>
          <w:szCs w:val="24"/>
        </w:rPr>
      </w:pPr>
    </w:p>
    <w:p w:rsidR="00D60D30" w:rsidRDefault="00D60D30" w:rsidP="00E948EA">
      <w:pPr>
        <w:spacing w:line="360" w:lineRule="auto"/>
        <w:rPr>
          <w:rFonts w:asciiTheme="minorEastAsia" w:hAnsiTheme="minorEastAsia"/>
          <w:sz w:val="24"/>
          <w:szCs w:val="24"/>
        </w:rPr>
      </w:pPr>
    </w:p>
    <w:p w:rsidR="00D60D30" w:rsidRDefault="00D60D30" w:rsidP="00E948EA">
      <w:pPr>
        <w:spacing w:line="360" w:lineRule="auto"/>
        <w:rPr>
          <w:rFonts w:asciiTheme="minorEastAsia" w:hAnsiTheme="minorEastAsia"/>
          <w:sz w:val="24"/>
          <w:szCs w:val="24"/>
        </w:rPr>
      </w:pPr>
    </w:p>
    <w:p w:rsidR="00D60D30" w:rsidRDefault="00D60D30" w:rsidP="00E948EA">
      <w:pPr>
        <w:spacing w:line="360" w:lineRule="auto"/>
        <w:rPr>
          <w:rFonts w:asciiTheme="minorEastAsia" w:hAnsiTheme="minorEastAsia"/>
          <w:sz w:val="24"/>
          <w:szCs w:val="24"/>
        </w:rPr>
      </w:pPr>
    </w:p>
    <w:p w:rsidR="00D60D30" w:rsidRDefault="00D60D30" w:rsidP="00E948EA">
      <w:pPr>
        <w:spacing w:line="360" w:lineRule="auto"/>
        <w:rPr>
          <w:rFonts w:asciiTheme="minorEastAsia" w:hAnsiTheme="minorEastAsia"/>
          <w:sz w:val="24"/>
          <w:szCs w:val="24"/>
        </w:rPr>
      </w:pPr>
    </w:p>
    <w:p w:rsidR="00D60D30" w:rsidRDefault="00D60D30" w:rsidP="00E948EA">
      <w:pPr>
        <w:spacing w:line="360" w:lineRule="auto"/>
        <w:rPr>
          <w:rFonts w:asciiTheme="minorEastAsia" w:hAnsiTheme="minorEastAsia"/>
          <w:sz w:val="24"/>
          <w:szCs w:val="24"/>
        </w:rPr>
      </w:pPr>
    </w:p>
    <w:p w:rsidR="00D60D30" w:rsidRDefault="00D60D30" w:rsidP="00E948EA">
      <w:pPr>
        <w:spacing w:line="360" w:lineRule="auto"/>
        <w:rPr>
          <w:rFonts w:asciiTheme="minorEastAsia" w:hAnsiTheme="minorEastAsia"/>
          <w:sz w:val="24"/>
          <w:szCs w:val="24"/>
        </w:rPr>
      </w:pPr>
    </w:p>
    <w:p w:rsidR="00D60D30" w:rsidRDefault="00D60D30" w:rsidP="00E948EA">
      <w:pPr>
        <w:spacing w:line="360" w:lineRule="auto"/>
        <w:rPr>
          <w:rFonts w:asciiTheme="minorEastAsia" w:hAnsiTheme="minorEastAsia"/>
          <w:sz w:val="24"/>
          <w:szCs w:val="24"/>
        </w:rPr>
      </w:pPr>
    </w:p>
    <w:p w:rsidR="00D60D30" w:rsidRDefault="00D60D30" w:rsidP="00E948EA">
      <w:pPr>
        <w:spacing w:line="360" w:lineRule="auto"/>
        <w:rPr>
          <w:rFonts w:asciiTheme="minorEastAsia" w:hAnsiTheme="minorEastAsia"/>
          <w:sz w:val="24"/>
          <w:szCs w:val="24"/>
        </w:rPr>
      </w:pPr>
    </w:p>
    <w:p w:rsidR="00D60D30" w:rsidRDefault="00D60D30" w:rsidP="00E948EA">
      <w:pPr>
        <w:spacing w:line="360" w:lineRule="auto"/>
        <w:rPr>
          <w:rFonts w:asciiTheme="minorEastAsia" w:hAnsiTheme="minorEastAsia"/>
          <w:sz w:val="24"/>
          <w:szCs w:val="24"/>
        </w:rPr>
      </w:pPr>
    </w:p>
    <w:p w:rsidR="00D60D30" w:rsidRDefault="00D60D30" w:rsidP="00E948EA">
      <w:pPr>
        <w:spacing w:line="360" w:lineRule="auto"/>
        <w:rPr>
          <w:rFonts w:asciiTheme="minorEastAsia" w:hAnsiTheme="minorEastAsia"/>
          <w:sz w:val="24"/>
          <w:szCs w:val="24"/>
        </w:rPr>
      </w:pPr>
    </w:p>
    <w:p w:rsidR="00D60D30" w:rsidRDefault="00D60D30" w:rsidP="00E948EA">
      <w:pPr>
        <w:spacing w:line="360" w:lineRule="auto"/>
        <w:rPr>
          <w:rFonts w:asciiTheme="minorEastAsia" w:hAnsiTheme="minorEastAsia"/>
          <w:sz w:val="24"/>
          <w:szCs w:val="24"/>
        </w:rPr>
      </w:pPr>
    </w:p>
    <w:p w:rsidR="00D60D30" w:rsidRDefault="00D60D30" w:rsidP="00E948EA">
      <w:pPr>
        <w:spacing w:line="360" w:lineRule="auto"/>
        <w:rPr>
          <w:rFonts w:asciiTheme="minorEastAsia" w:hAnsiTheme="minorEastAsia"/>
          <w:sz w:val="24"/>
          <w:szCs w:val="24"/>
        </w:rPr>
      </w:pPr>
    </w:p>
    <w:p w:rsidR="00D60D30" w:rsidRDefault="00D60D30" w:rsidP="00E948EA">
      <w:pPr>
        <w:spacing w:line="360" w:lineRule="auto"/>
        <w:rPr>
          <w:rFonts w:asciiTheme="minorEastAsia" w:hAnsiTheme="minorEastAsia"/>
          <w:sz w:val="24"/>
          <w:szCs w:val="24"/>
        </w:rPr>
      </w:pPr>
    </w:p>
    <w:p w:rsidR="00D60D30" w:rsidRDefault="00D60D30" w:rsidP="00E948EA">
      <w:pPr>
        <w:spacing w:line="360" w:lineRule="auto"/>
        <w:rPr>
          <w:rFonts w:asciiTheme="minorEastAsia" w:hAnsiTheme="minorEastAsia"/>
          <w:sz w:val="24"/>
          <w:szCs w:val="24"/>
        </w:rPr>
      </w:pPr>
    </w:p>
    <w:p w:rsidR="00D60D30" w:rsidRDefault="00D60D30" w:rsidP="00E948EA">
      <w:pPr>
        <w:spacing w:line="360" w:lineRule="auto"/>
        <w:rPr>
          <w:rFonts w:asciiTheme="minorEastAsia" w:hAnsiTheme="minorEastAsia"/>
          <w:sz w:val="24"/>
          <w:szCs w:val="24"/>
        </w:rPr>
      </w:pPr>
    </w:p>
    <w:p w:rsidR="00D60D30" w:rsidRDefault="00D60D30" w:rsidP="00E948EA">
      <w:pPr>
        <w:spacing w:line="360" w:lineRule="auto"/>
        <w:rPr>
          <w:rFonts w:asciiTheme="minorEastAsia" w:hAnsiTheme="minorEastAsia"/>
          <w:sz w:val="24"/>
          <w:szCs w:val="24"/>
        </w:rPr>
      </w:pPr>
    </w:p>
    <w:p w:rsidR="00D60D30" w:rsidRDefault="00D60D30" w:rsidP="00E948EA">
      <w:pPr>
        <w:spacing w:line="360" w:lineRule="auto"/>
        <w:rPr>
          <w:rFonts w:asciiTheme="minorEastAsia" w:hAnsiTheme="minorEastAsia"/>
          <w:sz w:val="24"/>
          <w:szCs w:val="24"/>
        </w:rPr>
      </w:pPr>
    </w:p>
    <w:p w:rsidR="00D60D30" w:rsidRDefault="00D60D30" w:rsidP="00E948EA">
      <w:pPr>
        <w:spacing w:line="360" w:lineRule="auto"/>
        <w:rPr>
          <w:rFonts w:asciiTheme="minorEastAsia" w:hAnsiTheme="minorEastAsia"/>
          <w:sz w:val="24"/>
          <w:szCs w:val="24"/>
        </w:rPr>
      </w:pPr>
    </w:p>
    <w:p w:rsidR="00D60D30" w:rsidRDefault="00D60D30" w:rsidP="00E948EA">
      <w:pPr>
        <w:spacing w:line="360" w:lineRule="auto"/>
        <w:rPr>
          <w:rFonts w:asciiTheme="minorEastAsia" w:hAnsiTheme="minorEastAsia"/>
          <w:sz w:val="24"/>
          <w:szCs w:val="24"/>
        </w:rPr>
      </w:pPr>
    </w:p>
    <w:p w:rsidR="00D60D30" w:rsidRDefault="00D60D30" w:rsidP="00E948EA">
      <w:pPr>
        <w:spacing w:line="360" w:lineRule="auto"/>
        <w:rPr>
          <w:rFonts w:asciiTheme="minorEastAsia" w:hAnsiTheme="minorEastAsia"/>
          <w:sz w:val="24"/>
          <w:szCs w:val="24"/>
        </w:rPr>
      </w:pPr>
    </w:p>
    <w:p w:rsidR="00D60D30" w:rsidRDefault="00D60D30" w:rsidP="00E948EA">
      <w:pPr>
        <w:spacing w:line="360" w:lineRule="auto"/>
        <w:rPr>
          <w:rFonts w:asciiTheme="minorEastAsia" w:hAnsiTheme="minorEastAsia"/>
          <w:sz w:val="24"/>
          <w:szCs w:val="24"/>
        </w:rPr>
      </w:pPr>
    </w:p>
    <w:p w:rsidR="00E948EA" w:rsidRDefault="00E948EA" w:rsidP="00E948EA">
      <w:pPr>
        <w:spacing w:line="360" w:lineRule="auto"/>
        <w:rPr>
          <w:rFonts w:asciiTheme="minorEastAsia" w:hAnsiTheme="minorEastAsia"/>
          <w:sz w:val="24"/>
          <w:szCs w:val="24"/>
        </w:rPr>
      </w:pPr>
    </w:p>
    <w:p w:rsidR="0066531F" w:rsidRDefault="0066531F" w:rsidP="00E948EA">
      <w:pPr>
        <w:spacing w:line="360" w:lineRule="auto"/>
        <w:rPr>
          <w:rFonts w:asciiTheme="minorEastAsia" w:hAnsiTheme="minorEastAsia"/>
          <w:sz w:val="32"/>
          <w:szCs w:val="32"/>
        </w:rPr>
      </w:pPr>
      <w:r w:rsidRPr="00E948EA">
        <w:rPr>
          <w:rFonts w:asciiTheme="minorEastAsia" w:hAnsiTheme="minorEastAsia" w:hint="eastAsia"/>
          <w:sz w:val="32"/>
          <w:szCs w:val="32"/>
        </w:rPr>
        <w:lastRenderedPageBreak/>
        <w:t xml:space="preserve">第五章 产品质量责任 </w:t>
      </w:r>
    </w:p>
    <w:p w:rsidR="00E948EA" w:rsidRPr="00E948EA" w:rsidRDefault="00E948EA" w:rsidP="00E948EA">
      <w:pPr>
        <w:spacing w:line="360" w:lineRule="auto"/>
        <w:rPr>
          <w:rFonts w:asciiTheme="minorEastAsia" w:hAnsiTheme="minorEastAsia"/>
          <w:sz w:val="24"/>
          <w:szCs w:val="24"/>
        </w:rPr>
      </w:pPr>
    </w:p>
    <w:p w:rsidR="0066531F" w:rsidRPr="00E948EA" w:rsidRDefault="0066531F" w:rsidP="00E948EA">
      <w:pPr>
        <w:spacing w:line="360" w:lineRule="auto"/>
        <w:rPr>
          <w:rFonts w:asciiTheme="minorEastAsia" w:hAnsiTheme="minorEastAsia"/>
          <w:sz w:val="24"/>
          <w:szCs w:val="24"/>
        </w:rPr>
      </w:pPr>
      <w:r w:rsidRPr="00E948EA">
        <w:rPr>
          <w:rFonts w:asciiTheme="minorEastAsia" w:hAnsiTheme="minorEastAsia" w:hint="eastAsia"/>
          <w:sz w:val="24"/>
          <w:szCs w:val="24"/>
        </w:rPr>
        <w:t xml:space="preserve">5.1 产品质量承诺 </w:t>
      </w:r>
    </w:p>
    <w:p w:rsidR="00DF0909" w:rsidRDefault="0066531F" w:rsidP="00E948EA">
      <w:pPr>
        <w:spacing w:line="360" w:lineRule="auto"/>
        <w:rPr>
          <w:rFonts w:asciiTheme="minorEastAsia" w:hAnsiTheme="minorEastAsia"/>
          <w:sz w:val="24"/>
          <w:szCs w:val="24"/>
        </w:rPr>
      </w:pPr>
      <w:r w:rsidRPr="00E948EA">
        <w:rPr>
          <w:rFonts w:asciiTheme="minorEastAsia" w:hAnsiTheme="minorEastAsia" w:hint="eastAsia"/>
          <w:sz w:val="24"/>
          <w:szCs w:val="24"/>
        </w:rPr>
        <w:t xml:space="preserve">5.1.1本企业严格遵守《中华人民共和国产品质量法》等相关法律、法规，依法诚信经营。 </w:t>
      </w:r>
    </w:p>
    <w:p w:rsidR="0066531F" w:rsidRPr="00E948EA" w:rsidRDefault="0066531F" w:rsidP="00E948EA">
      <w:pPr>
        <w:spacing w:line="360" w:lineRule="auto"/>
        <w:rPr>
          <w:rFonts w:asciiTheme="minorEastAsia" w:hAnsiTheme="minorEastAsia"/>
          <w:sz w:val="24"/>
          <w:szCs w:val="24"/>
        </w:rPr>
      </w:pPr>
      <w:r w:rsidRPr="00E948EA">
        <w:rPr>
          <w:rFonts w:asciiTheme="minorEastAsia" w:hAnsiTheme="minorEastAsia" w:hint="eastAsia"/>
          <w:sz w:val="24"/>
          <w:szCs w:val="24"/>
        </w:rPr>
        <w:t xml:space="preserve">5.1.2本企业依法管理和生产，落实质量安全主体责任。建立健全各项管理制度，完善各项记录、台账。 </w:t>
      </w:r>
    </w:p>
    <w:p w:rsidR="0066531F" w:rsidRPr="00E948EA" w:rsidRDefault="0066531F" w:rsidP="00E948EA">
      <w:pPr>
        <w:spacing w:line="360" w:lineRule="auto"/>
        <w:rPr>
          <w:rFonts w:asciiTheme="minorEastAsia" w:hAnsiTheme="minorEastAsia"/>
          <w:sz w:val="24"/>
          <w:szCs w:val="24"/>
        </w:rPr>
      </w:pPr>
      <w:r w:rsidRPr="00E948EA">
        <w:rPr>
          <w:rFonts w:asciiTheme="minorEastAsia" w:hAnsiTheme="minorEastAsia" w:hint="eastAsia"/>
          <w:sz w:val="24"/>
          <w:szCs w:val="24"/>
        </w:rPr>
        <w:t xml:space="preserve">5.1.3本企业保持资质的有效性，生产的产品取得了相应的工业产品生产许可证，并在有效期内。 </w:t>
      </w:r>
    </w:p>
    <w:p w:rsidR="0066531F" w:rsidRPr="00E948EA" w:rsidRDefault="0066531F" w:rsidP="00E948EA">
      <w:pPr>
        <w:spacing w:line="360" w:lineRule="auto"/>
        <w:rPr>
          <w:rFonts w:asciiTheme="minorEastAsia" w:hAnsiTheme="minorEastAsia"/>
          <w:sz w:val="24"/>
          <w:szCs w:val="24"/>
        </w:rPr>
      </w:pPr>
      <w:r w:rsidRPr="00E948EA">
        <w:rPr>
          <w:rFonts w:asciiTheme="minorEastAsia" w:hAnsiTheme="minorEastAsia" w:hint="eastAsia"/>
          <w:sz w:val="24"/>
          <w:szCs w:val="24"/>
        </w:rPr>
        <w:t xml:space="preserve">5.1.4本企业周围环境、生产现场符合国家标准规定的要求。 </w:t>
      </w:r>
    </w:p>
    <w:p w:rsidR="0066531F" w:rsidRPr="00E948EA" w:rsidRDefault="0066531F" w:rsidP="00E948EA">
      <w:pPr>
        <w:spacing w:line="360" w:lineRule="auto"/>
        <w:rPr>
          <w:rFonts w:asciiTheme="minorEastAsia" w:hAnsiTheme="minorEastAsia"/>
          <w:sz w:val="24"/>
          <w:szCs w:val="24"/>
        </w:rPr>
      </w:pPr>
      <w:r w:rsidRPr="00E948EA">
        <w:rPr>
          <w:rFonts w:asciiTheme="minorEastAsia" w:hAnsiTheme="minorEastAsia" w:hint="eastAsia"/>
          <w:sz w:val="24"/>
          <w:szCs w:val="24"/>
        </w:rPr>
        <w:t xml:space="preserve">5.1.5本企业严格执行原辅材料进货检验制度，所用的原辅材料及包装材料符合相应的国家标准、行业标准及有关特殊规定。 </w:t>
      </w:r>
    </w:p>
    <w:p w:rsidR="0066531F" w:rsidRPr="00E948EA" w:rsidRDefault="0066531F" w:rsidP="00E948EA">
      <w:pPr>
        <w:spacing w:line="360" w:lineRule="auto"/>
        <w:rPr>
          <w:rFonts w:asciiTheme="minorEastAsia" w:hAnsiTheme="minorEastAsia"/>
          <w:sz w:val="24"/>
          <w:szCs w:val="24"/>
        </w:rPr>
      </w:pPr>
      <w:r w:rsidRPr="00E948EA">
        <w:rPr>
          <w:rFonts w:asciiTheme="minorEastAsia" w:hAnsiTheme="minorEastAsia" w:hint="eastAsia"/>
          <w:sz w:val="24"/>
          <w:szCs w:val="24"/>
        </w:rPr>
        <w:t>5.</w:t>
      </w:r>
      <w:r w:rsidRPr="00E948EA">
        <w:rPr>
          <w:rFonts w:asciiTheme="minorEastAsia" w:hAnsiTheme="minorEastAsia" w:hint="eastAsia"/>
          <w:sz w:val="24"/>
          <w:szCs w:val="24"/>
        </w:rPr>
        <w:tab/>
        <w:t xml:space="preserve">1.6保证不合格的产品保证不出厂。 </w:t>
      </w:r>
    </w:p>
    <w:p w:rsidR="0066531F" w:rsidRPr="00E948EA" w:rsidRDefault="0066531F" w:rsidP="00E948EA">
      <w:pPr>
        <w:spacing w:line="360" w:lineRule="auto"/>
        <w:rPr>
          <w:rFonts w:asciiTheme="minorEastAsia" w:hAnsiTheme="minorEastAsia"/>
          <w:sz w:val="24"/>
          <w:szCs w:val="24"/>
        </w:rPr>
      </w:pPr>
      <w:r w:rsidRPr="00E948EA">
        <w:rPr>
          <w:rFonts w:asciiTheme="minorEastAsia" w:hAnsiTheme="minorEastAsia" w:hint="eastAsia"/>
          <w:sz w:val="24"/>
          <w:szCs w:val="24"/>
        </w:rPr>
        <w:t xml:space="preserve">5.2 产品售后责任 </w:t>
      </w:r>
    </w:p>
    <w:p w:rsidR="00DF0909" w:rsidRDefault="0066531F" w:rsidP="00E948EA">
      <w:pPr>
        <w:spacing w:line="360" w:lineRule="auto"/>
        <w:rPr>
          <w:rFonts w:asciiTheme="minorEastAsia" w:hAnsiTheme="minorEastAsia"/>
          <w:sz w:val="24"/>
          <w:szCs w:val="24"/>
        </w:rPr>
      </w:pPr>
      <w:r w:rsidRPr="00E948EA">
        <w:rPr>
          <w:rFonts w:asciiTheme="minorEastAsia" w:hAnsiTheme="minorEastAsia" w:hint="eastAsia"/>
          <w:sz w:val="24"/>
          <w:szCs w:val="24"/>
        </w:rPr>
        <w:t>公司制订《</w:t>
      </w:r>
      <w:r w:rsidR="00DF0909">
        <w:rPr>
          <w:rFonts w:ascii="宋体" w:hAnsi="宋体" w:hint="eastAsia"/>
          <w:sz w:val="24"/>
        </w:rPr>
        <w:t>售后服务管理规定</w:t>
      </w:r>
      <w:r w:rsidRPr="00E948EA">
        <w:rPr>
          <w:rFonts w:asciiTheme="minorEastAsia" w:hAnsiTheme="minorEastAsia" w:hint="eastAsia"/>
          <w:sz w:val="24"/>
          <w:szCs w:val="24"/>
        </w:rPr>
        <w:t xml:space="preserve">》等规章制度，建立完善的快速处理机制，确保顾客投诉及时有效地得到解决，积累和分析顾客投诉，用于公司产品和服务质量的改进。公司郑重承诺，如果公司产品出现质量问题，在经过公司与有关部门共同调查以后证实确实是公司责任时，公司将严格按《产品质量法》等相应的法律法规执行，并对客户致以诚挚的歉意。 </w:t>
      </w:r>
    </w:p>
    <w:p w:rsidR="00DF0909" w:rsidRDefault="00DF0909" w:rsidP="00E948EA">
      <w:pPr>
        <w:spacing w:line="360" w:lineRule="auto"/>
        <w:rPr>
          <w:rFonts w:asciiTheme="minorEastAsia" w:hAnsiTheme="minorEastAsia"/>
          <w:sz w:val="24"/>
          <w:szCs w:val="24"/>
        </w:rPr>
      </w:pPr>
    </w:p>
    <w:p w:rsidR="00DF0909" w:rsidRDefault="00DF0909" w:rsidP="00E948EA">
      <w:pPr>
        <w:spacing w:line="360" w:lineRule="auto"/>
        <w:rPr>
          <w:rFonts w:asciiTheme="minorEastAsia" w:hAnsiTheme="minorEastAsia"/>
          <w:sz w:val="24"/>
          <w:szCs w:val="24"/>
        </w:rPr>
      </w:pPr>
    </w:p>
    <w:p w:rsidR="00DF0909" w:rsidRDefault="00DF0909" w:rsidP="00E948EA">
      <w:pPr>
        <w:spacing w:line="360" w:lineRule="auto"/>
        <w:rPr>
          <w:rFonts w:asciiTheme="minorEastAsia" w:hAnsiTheme="minorEastAsia"/>
          <w:sz w:val="24"/>
          <w:szCs w:val="24"/>
        </w:rPr>
      </w:pPr>
    </w:p>
    <w:p w:rsidR="00DF0909" w:rsidRDefault="00DF0909" w:rsidP="00E948EA">
      <w:pPr>
        <w:spacing w:line="360" w:lineRule="auto"/>
        <w:rPr>
          <w:rFonts w:asciiTheme="minorEastAsia" w:hAnsiTheme="minorEastAsia"/>
          <w:sz w:val="24"/>
          <w:szCs w:val="24"/>
        </w:rPr>
      </w:pPr>
    </w:p>
    <w:p w:rsidR="00DF0909" w:rsidRDefault="00DF0909" w:rsidP="00E948EA">
      <w:pPr>
        <w:spacing w:line="360" w:lineRule="auto"/>
        <w:rPr>
          <w:rFonts w:asciiTheme="minorEastAsia" w:hAnsiTheme="minorEastAsia"/>
          <w:sz w:val="24"/>
          <w:szCs w:val="24"/>
        </w:rPr>
      </w:pPr>
    </w:p>
    <w:p w:rsidR="00DF0909" w:rsidRDefault="00DF0909" w:rsidP="00E948EA">
      <w:pPr>
        <w:spacing w:line="360" w:lineRule="auto"/>
        <w:rPr>
          <w:rFonts w:asciiTheme="minorEastAsia" w:hAnsiTheme="minorEastAsia"/>
          <w:sz w:val="24"/>
          <w:szCs w:val="24"/>
        </w:rPr>
      </w:pPr>
    </w:p>
    <w:p w:rsidR="00DF0909" w:rsidRDefault="00DF0909" w:rsidP="00E948EA">
      <w:pPr>
        <w:spacing w:line="360" w:lineRule="auto"/>
        <w:rPr>
          <w:rFonts w:asciiTheme="minorEastAsia" w:hAnsiTheme="minorEastAsia"/>
          <w:sz w:val="24"/>
          <w:szCs w:val="24"/>
        </w:rPr>
      </w:pPr>
    </w:p>
    <w:p w:rsidR="00DF0909" w:rsidRDefault="00DF0909" w:rsidP="00E948EA">
      <w:pPr>
        <w:spacing w:line="360" w:lineRule="auto"/>
        <w:rPr>
          <w:rFonts w:asciiTheme="minorEastAsia" w:hAnsiTheme="minorEastAsia"/>
          <w:sz w:val="24"/>
          <w:szCs w:val="24"/>
        </w:rPr>
      </w:pPr>
    </w:p>
    <w:p w:rsidR="00DF0909" w:rsidRDefault="00DF0909" w:rsidP="00E948EA">
      <w:pPr>
        <w:spacing w:line="360" w:lineRule="auto"/>
        <w:rPr>
          <w:rFonts w:asciiTheme="minorEastAsia" w:hAnsiTheme="minorEastAsia"/>
          <w:sz w:val="24"/>
          <w:szCs w:val="24"/>
        </w:rPr>
      </w:pPr>
    </w:p>
    <w:p w:rsidR="00DF0909" w:rsidRDefault="00DF0909" w:rsidP="00E948EA">
      <w:pPr>
        <w:spacing w:line="360" w:lineRule="auto"/>
        <w:rPr>
          <w:rFonts w:asciiTheme="minorEastAsia" w:hAnsiTheme="minorEastAsia"/>
          <w:sz w:val="24"/>
          <w:szCs w:val="24"/>
        </w:rPr>
      </w:pPr>
    </w:p>
    <w:p w:rsidR="00DF0909" w:rsidRDefault="0066531F" w:rsidP="00E948EA">
      <w:pPr>
        <w:spacing w:line="360" w:lineRule="auto"/>
        <w:rPr>
          <w:rFonts w:asciiTheme="minorEastAsia" w:hAnsiTheme="minorEastAsia"/>
          <w:sz w:val="24"/>
          <w:szCs w:val="24"/>
        </w:rPr>
      </w:pPr>
      <w:r w:rsidRPr="00DF0909">
        <w:rPr>
          <w:rFonts w:asciiTheme="minorEastAsia" w:hAnsiTheme="minorEastAsia" w:hint="eastAsia"/>
          <w:sz w:val="32"/>
          <w:szCs w:val="32"/>
        </w:rPr>
        <w:lastRenderedPageBreak/>
        <w:t>第六章 质量风险管理</w:t>
      </w:r>
    </w:p>
    <w:p w:rsidR="0066531F" w:rsidRPr="00DF0909" w:rsidRDefault="0066531F" w:rsidP="00E948EA">
      <w:pPr>
        <w:spacing w:line="360" w:lineRule="auto"/>
        <w:rPr>
          <w:rFonts w:asciiTheme="minorEastAsia" w:hAnsiTheme="minorEastAsia"/>
          <w:sz w:val="24"/>
          <w:szCs w:val="24"/>
        </w:rPr>
      </w:pPr>
      <w:r w:rsidRPr="00DF0909">
        <w:rPr>
          <w:rFonts w:asciiTheme="minorEastAsia" w:hAnsiTheme="minorEastAsia" w:hint="eastAsia"/>
          <w:sz w:val="24"/>
          <w:szCs w:val="24"/>
        </w:rPr>
        <w:t xml:space="preserve"> </w:t>
      </w:r>
    </w:p>
    <w:p w:rsidR="0066531F" w:rsidRPr="00E948EA" w:rsidRDefault="0066531F" w:rsidP="00E948EA">
      <w:pPr>
        <w:spacing w:line="360" w:lineRule="auto"/>
        <w:rPr>
          <w:rFonts w:asciiTheme="minorEastAsia" w:hAnsiTheme="minorEastAsia"/>
          <w:sz w:val="24"/>
          <w:szCs w:val="24"/>
        </w:rPr>
      </w:pPr>
      <w:r w:rsidRPr="00E948EA">
        <w:rPr>
          <w:rFonts w:asciiTheme="minorEastAsia" w:hAnsiTheme="minorEastAsia" w:hint="eastAsia"/>
          <w:sz w:val="24"/>
          <w:szCs w:val="24"/>
        </w:rPr>
        <w:t xml:space="preserve">6.1质量投诉 </w:t>
      </w:r>
    </w:p>
    <w:p w:rsidR="0066531F" w:rsidRPr="00E948EA" w:rsidRDefault="0066531F" w:rsidP="00E948EA">
      <w:pPr>
        <w:spacing w:line="360" w:lineRule="auto"/>
        <w:rPr>
          <w:rFonts w:asciiTheme="minorEastAsia" w:hAnsiTheme="minorEastAsia"/>
          <w:sz w:val="24"/>
          <w:szCs w:val="24"/>
        </w:rPr>
      </w:pPr>
      <w:r w:rsidRPr="00E948EA">
        <w:rPr>
          <w:rFonts w:asciiTheme="minorEastAsia" w:hAnsiTheme="minorEastAsia" w:hint="eastAsia"/>
          <w:sz w:val="24"/>
          <w:szCs w:val="24"/>
        </w:rPr>
        <w:t>公司建立了顾客信息查询、反馈和投诉的沟通渠道，明确顾客“对接”方式的要求，并确定相关人员制定方法和措施，确保顾客满意并超出“期望”。公司制订了《</w:t>
      </w:r>
      <w:r w:rsidR="00DF0909">
        <w:rPr>
          <w:rFonts w:ascii="宋体" w:hAnsi="宋体" w:hint="eastAsia"/>
          <w:sz w:val="24"/>
        </w:rPr>
        <w:t>售后服务管理规定</w:t>
      </w:r>
      <w:r w:rsidRPr="00E948EA">
        <w:rPr>
          <w:rFonts w:asciiTheme="minorEastAsia" w:hAnsiTheme="minorEastAsia" w:hint="eastAsia"/>
          <w:sz w:val="24"/>
          <w:szCs w:val="24"/>
        </w:rPr>
        <w:t>》，明确产品质量、客户服务、营销管理、配件供应等各方</w:t>
      </w:r>
      <w:proofErr w:type="gramStart"/>
      <w:r w:rsidRPr="00E948EA">
        <w:rPr>
          <w:rFonts w:asciiTheme="minorEastAsia" w:hAnsiTheme="minorEastAsia" w:hint="eastAsia"/>
          <w:sz w:val="24"/>
          <w:szCs w:val="24"/>
        </w:rPr>
        <w:t>面投诉</w:t>
      </w:r>
      <w:proofErr w:type="gramEnd"/>
      <w:r w:rsidRPr="00E948EA">
        <w:rPr>
          <w:rFonts w:asciiTheme="minorEastAsia" w:hAnsiTheme="minorEastAsia" w:hint="eastAsia"/>
          <w:sz w:val="24"/>
          <w:szCs w:val="24"/>
        </w:rPr>
        <w:t>的处理过程及公司领导对投诉的督办处理过程。由</w:t>
      </w:r>
      <w:r w:rsidR="00DF0909">
        <w:rPr>
          <w:rFonts w:asciiTheme="minorEastAsia" w:hAnsiTheme="minorEastAsia" w:hint="eastAsia"/>
          <w:sz w:val="24"/>
          <w:szCs w:val="24"/>
        </w:rPr>
        <w:t>营销</w:t>
      </w:r>
      <w:r w:rsidRPr="00E948EA">
        <w:rPr>
          <w:rFonts w:asciiTheme="minorEastAsia" w:hAnsiTheme="minorEastAsia" w:hint="eastAsia"/>
          <w:sz w:val="24"/>
          <w:szCs w:val="24"/>
        </w:rPr>
        <w:t>和</w:t>
      </w:r>
      <w:r w:rsidR="00DF0909">
        <w:rPr>
          <w:rFonts w:asciiTheme="minorEastAsia" w:hAnsiTheme="minorEastAsia" w:hint="eastAsia"/>
          <w:sz w:val="24"/>
          <w:szCs w:val="24"/>
        </w:rPr>
        <w:t>质量部</w:t>
      </w:r>
      <w:r w:rsidRPr="00E948EA">
        <w:rPr>
          <w:rFonts w:asciiTheme="minorEastAsia" w:hAnsiTheme="minorEastAsia" w:hint="eastAsia"/>
          <w:sz w:val="24"/>
          <w:szCs w:val="24"/>
        </w:rPr>
        <w:t>门组织对“顾客的各类投诉”信息进行调查、分析、处理，及时向顾客反馈信息。同时召集相关人员落实改进方案和具体措施，明确责任部门和责任人。 顾客投诉发生后，</w:t>
      </w:r>
      <w:r w:rsidR="00DF0909">
        <w:rPr>
          <w:rFonts w:asciiTheme="minorEastAsia" w:hAnsiTheme="minorEastAsia" w:hint="eastAsia"/>
          <w:sz w:val="24"/>
          <w:szCs w:val="24"/>
        </w:rPr>
        <w:t>销售</w:t>
      </w:r>
      <w:r w:rsidRPr="00E948EA">
        <w:rPr>
          <w:rFonts w:asciiTheme="minorEastAsia" w:hAnsiTheme="minorEastAsia" w:hint="eastAsia"/>
          <w:sz w:val="24"/>
          <w:szCs w:val="24"/>
        </w:rPr>
        <w:t>部根据收到的</w:t>
      </w:r>
      <w:proofErr w:type="gramStart"/>
      <w:r w:rsidRPr="00E948EA">
        <w:rPr>
          <w:rFonts w:asciiTheme="minorEastAsia" w:hAnsiTheme="minorEastAsia" w:hint="eastAsia"/>
          <w:sz w:val="24"/>
          <w:szCs w:val="24"/>
        </w:rPr>
        <w:t>客诉信息</w:t>
      </w:r>
      <w:proofErr w:type="gramEnd"/>
      <w:r w:rsidRPr="00E948EA">
        <w:rPr>
          <w:rFonts w:asciiTheme="minorEastAsia" w:hAnsiTheme="minorEastAsia" w:hint="eastAsia"/>
          <w:sz w:val="24"/>
          <w:szCs w:val="24"/>
        </w:rPr>
        <w:t>填写《客户投诉处理单》，并根据投诉的部门或个人或事件分配到具体负责人员和协助人员。在传递客户投诉时，最迟不可以超过30分钟。并保证任何客户投诉与《客户投诉处理单》相对应，并且投诉信息能够即时传递，没有延误。具体负责人员和协助人员在接到《客户投诉处理单》后，应立即着手处理客户投诉，与客户进行有效地沟通，了解客户投诉的具体原因，制定并执行相应的解决措施。</w:t>
      </w:r>
      <w:r w:rsidR="00DF0909">
        <w:rPr>
          <w:rFonts w:asciiTheme="minorEastAsia" w:hAnsiTheme="minorEastAsia" w:hint="eastAsia"/>
          <w:sz w:val="24"/>
          <w:szCs w:val="24"/>
        </w:rPr>
        <w:t>全质办</w:t>
      </w:r>
      <w:r w:rsidRPr="00E948EA">
        <w:rPr>
          <w:rFonts w:asciiTheme="minorEastAsia" w:hAnsiTheme="minorEastAsia" w:hint="eastAsia"/>
          <w:sz w:val="24"/>
          <w:szCs w:val="24"/>
        </w:rPr>
        <w:t xml:space="preserve">负责对客户进行回访，了解客户对投诉处理的结果是否满意。 </w:t>
      </w:r>
      <w:r w:rsidR="00DF0909">
        <w:rPr>
          <w:rFonts w:asciiTheme="minorEastAsia" w:hAnsiTheme="minorEastAsia" w:hint="eastAsia"/>
          <w:sz w:val="24"/>
          <w:szCs w:val="24"/>
        </w:rPr>
        <w:t>售后服务</w:t>
      </w:r>
      <w:r w:rsidR="00DF0909">
        <w:rPr>
          <w:rFonts w:asciiTheme="minorEastAsia" w:hAnsiTheme="minorEastAsia"/>
          <w:sz w:val="24"/>
          <w:szCs w:val="24"/>
        </w:rPr>
        <w:t>办</w:t>
      </w:r>
      <w:r w:rsidRPr="00E948EA">
        <w:rPr>
          <w:rFonts w:asciiTheme="minorEastAsia" w:hAnsiTheme="minorEastAsia" w:hint="eastAsia"/>
          <w:sz w:val="24"/>
          <w:szCs w:val="24"/>
        </w:rPr>
        <w:t>每月根据客户投诉具体情况进行分析，形成</w:t>
      </w:r>
      <w:r w:rsidR="00DF0909">
        <w:rPr>
          <w:rFonts w:asciiTheme="minorEastAsia" w:hAnsiTheme="minorEastAsia" w:hint="eastAsia"/>
          <w:sz w:val="24"/>
          <w:szCs w:val="24"/>
        </w:rPr>
        <w:t>报告</w:t>
      </w:r>
      <w:r w:rsidRPr="00E948EA">
        <w:rPr>
          <w:rFonts w:asciiTheme="minorEastAsia" w:hAnsiTheme="minorEastAsia" w:hint="eastAsia"/>
          <w:sz w:val="24"/>
          <w:szCs w:val="24"/>
        </w:rPr>
        <w:t xml:space="preserve">。如果经过判定此类客户投诉属于易发生的投诉，则应该编写制定改进措施，进行通报，以防止类似的投诉再次发生。同时为了减少客户投诉和抱怨，公司对服务人员不定期进行专业知识培训，加强服务人员的服务意识和专业素养，提高服务质量，帮助他们高效解决顾客投诉和抱怨问题，提高顾客的满意度。 </w:t>
      </w:r>
    </w:p>
    <w:p w:rsidR="0066531F" w:rsidRPr="00E948EA" w:rsidRDefault="0066531F" w:rsidP="00E948EA">
      <w:pPr>
        <w:spacing w:line="360" w:lineRule="auto"/>
        <w:rPr>
          <w:rFonts w:asciiTheme="minorEastAsia" w:hAnsiTheme="minorEastAsia"/>
          <w:sz w:val="24"/>
          <w:szCs w:val="24"/>
        </w:rPr>
      </w:pPr>
      <w:r w:rsidRPr="00E948EA">
        <w:rPr>
          <w:rFonts w:asciiTheme="minorEastAsia" w:hAnsiTheme="minorEastAsia" w:hint="eastAsia"/>
          <w:sz w:val="24"/>
          <w:szCs w:val="24"/>
        </w:rPr>
        <w:t xml:space="preserve">6.2质量风险监测 </w:t>
      </w:r>
    </w:p>
    <w:p w:rsidR="0066531F" w:rsidRPr="00E948EA" w:rsidRDefault="0066531F" w:rsidP="00E948EA">
      <w:pPr>
        <w:spacing w:line="360" w:lineRule="auto"/>
        <w:rPr>
          <w:rFonts w:asciiTheme="minorEastAsia" w:hAnsiTheme="minorEastAsia"/>
          <w:sz w:val="24"/>
          <w:szCs w:val="24"/>
        </w:rPr>
      </w:pPr>
      <w:r w:rsidRPr="00E948EA">
        <w:rPr>
          <w:rFonts w:asciiTheme="minorEastAsia" w:hAnsiTheme="minorEastAsia" w:hint="eastAsia"/>
          <w:sz w:val="24"/>
          <w:szCs w:val="24"/>
        </w:rPr>
        <w:t xml:space="preserve">6.2.1 质量控制点的管控。 </w:t>
      </w:r>
    </w:p>
    <w:p w:rsidR="0066531F" w:rsidRPr="00E948EA" w:rsidRDefault="0066531F" w:rsidP="00E948EA">
      <w:pPr>
        <w:spacing w:line="360" w:lineRule="auto"/>
        <w:rPr>
          <w:rFonts w:asciiTheme="minorEastAsia" w:hAnsiTheme="minorEastAsia"/>
          <w:sz w:val="24"/>
          <w:szCs w:val="24"/>
        </w:rPr>
      </w:pPr>
      <w:r w:rsidRPr="00E948EA">
        <w:rPr>
          <w:rFonts w:asciiTheme="minorEastAsia" w:hAnsiTheme="minorEastAsia" w:hint="eastAsia"/>
          <w:sz w:val="24"/>
          <w:szCs w:val="24"/>
        </w:rPr>
        <w:t xml:space="preserve">公司对产品质量关键过程存在的风险进行重点控制并采取措施和方法，实行全过程质量管理，将质量风险控制在工序之前，确保不合格品不出厂。通过对质量关键控制点的人员、设备、物料、环境、测试、作业指导等进行有效的策划使得产品质量关键控制点处于有效的可控范围之内。 </w:t>
      </w:r>
    </w:p>
    <w:p w:rsidR="0066531F" w:rsidRPr="00E948EA" w:rsidRDefault="0066531F" w:rsidP="00E948EA">
      <w:pPr>
        <w:spacing w:line="360" w:lineRule="auto"/>
        <w:rPr>
          <w:rFonts w:asciiTheme="minorEastAsia" w:hAnsiTheme="minorEastAsia"/>
          <w:sz w:val="24"/>
          <w:szCs w:val="24"/>
        </w:rPr>
      </w:pPr>
      <w:r w:rsidRPr="00E948EA">
        <w:rPr>
          <w:rFonts w:asciiTheme="minorEastAsia" w:hAnsiTheme="minorEastAsia" w:hint="eastAsia"/>
          <w:sz w:val="24"/>
          <w:szCs w:val="24"/>
        </w:rPr>
        <w:t xml:space="preserve">6.2.2 建立有效的质量管控机制。 </w:t>
      </w:r>
    </w:p>
    <w:p w:rsidR="00DF0909" w:rsidRDefault="0066531F" w:rsidP="00E948EA">
      <w:pPr>
        <w:spacing w:line="360" w:lineRule="auto"/>
        <w:rPr>
          <w:rFonts w:asciiTheme="minorEastAsia" w:hAnsiTheme="minorEastAsia"/>
          <w:sz w:val="24"/>
          <w:szCs w:val="24"/>
        </w:rPr>
      </w:pPr>
      <w:r w:rsidRPr="00E948EA">
        <w:rPr>
          <w:rFonts w:asciiTheme="minorEastAsia" w:hAnsiTheme="minorEastAsia" w:hint="eastAsia"/>
          <w:sz w:val="24"/>
          <w:szCs w:val="24"/>
        </w:rPr>
        <w:t>在设计开发阶段，考虑失效所带来的潜在后果，对</w:t>
      </w:r>
      <w:r w:rsidR="00DF0909">
        <w:rPr>
          <w:rFonts w:asciiTheme="minorEastAsia" w:hAnsiTheme="minorEastAsia" w:hint="eastAsia"/>
          <w:sz w:val="24"/>
          <w:szCs w:val="24"/>
        </w:rPr>
        <w:t>产品</w:t>
      </w:r>
      <w:r w:rsidRPr="00E948EA">
        <w:rPr>
          <w:rFonts w:asciiTheme="minorEastAsia" w:hAnsiTheme="minorEastAsia" w:hint="eastAsia"/>
          <w:sz w:val="24"/>
          <w:szCs w:val="24"/>
        </w:rPr>
        <w:t>进行成品</w:t>
      </w:r>
      <w:r w:rsidR="00DF0909">
        <w:rPr>
          <w:rFonts w:asciiTheme="minorEastAsia" w:hAnsiTheme="minorEastAsia" w:hint="eastAsia"/>
          <w:sz w:val="24"/>
          <w:szCs w:val="24"/>
        </w:rPr>
        <w:t>功能</w:t>
      </w:r>
      <w:r w:rsidRPr="00E948EA">
        <w:rPr>
          <w:rFonts w:asciiTheme="minorEastAsia" w:hAnsiTheme="minorEastAsia" w:hint="eastAsia"/>
          <w:sz w:val="24"/>
          <w:szCs w:val="24"/>
        </w:rPr>
        <w:t>试验和验证；在产品生产阶段，生产关键过程采用半自动或自动化设备加工、装配，公司制定</w:t>
      </w:r>
      <w:r w:rsidRPr="00E948EA">
        <w:rPr>
          <w:rFonts w:asciiTheme="minorEastAsia" w:hAnsiTheme="minorEastAsia" w:hint="eastAsia"/>
          <w:sz w:val="24"/>
          <w:szCs w:val="24"/>
        </w:rPr>
        <w:lastRenderedPageBreak/>
        <w:t>各工序作业指导书，原（辅）材料、外购外协件、在制品和成品检验标准，实施标准化作业；对相关的生产过程、工艺纪律执行情况进行监督检查，并对关键控制点发现的问题及时进行整改并持续改进。</w:t>
      </w:r>
    </w:p>
    <w:p w:rsidR="0066531F" w:rsidRPr="00E948EA" w:rsidRDefault="0066531F" w:rsidP="00E948EA">
      <w:pPr>
        <w:spacing w:line="360" w:lineRule="auto"/>
        <w:rPr>
          <w:rFonts w:asciiTheme="minorEastAsia" w:hAnsiTheme="minorEastAsia"/>
          <w:sz w:val="24"/>
          <w:szCs w:val="24"/>
        </w:rPr>
      </w:pPr>
      <w:r w:rsidRPr="00E948EA">
        <w:rPr>
          <w:rFonts w:asciiTheme="minorEastAsia" w:hAnsiTheme="minorEastAsia" w:hint="eastAsia"/>
          <w:sz w:val="24"/>
          <w:szCs w:val="24"/>
        </w:rPr>
        <w:t xml:space="preserve">6.2.3应急管理 </w:t>
      </w:r>
    </w:p>
    <w:p w:rsidR="0066531F" w:rsidRPr="00E948EA" w:rsidRDefault="0066531F" w:rsidP="00E948EA">
      <w:pPr>
        <w:spacing w:line="360" w:lineRule="auto"/>
        <w:rPr>
          <w:rFonts w:asciiTheme="minorEastAsia" w:hAnsiTheme="minorEastAsia"/>
          <w:sz w:val="24"/>
          <w:szCs w:val="24"/>
        </w:rPr>
      </w:pPr>
      <w:r w:rsidRPr="00E948EA">
        <w:rPr>
          <w:rFonts w:asciiTheme="minorEastAsia" w:hAnsiTheme="minorEastAsia" w:hint="eastAsia"/>
          <w:sz w:val="24"/>
          <w:szCs w:val="24"/>
        </w:rPr>
        <w:t>公司制定了《</w:t>
      </w:r>
      <w:r w:rsidR="00DF0909" w:rsidRPr="00DF0909">
        <w:rPr>
          <w:rFonts w:asciiTheme="minorEastAsia" w:hAnsiTheme="minorEastAsia" w:hint="eastAsia"/>
          <w:sz w:val="24"/>
          <w:szCs w:val="24"/>
        </w:rPr>
        <w:t>产品放行和不合格品控制程序</w:t>
      </w:r>
      <w:r w:rsidRPr="00E948EA">
        <w:rPr>
          <w:rFonts w:asciiTheme="minorEastAsia" w:hAnsiTheme="minorEastAsia" w:hint="eastAsia"/>
          <w:sz w:val="24"/>
          <w:szCs w:val="24"/>
        </w:rPr>
        <w:t xml:space="preserve">》，对生产制造过程中出现不合格品、原辅材料质量事故、过程质量事故、市场投诉质量事故等情况的处理流程和要求进行了明确规定，确保异常信息传递及时、准确、快捷，及时对事故进行认真分析，找出原因，积极采取补救及纠正措施，并进行责任追究和处理，杜绝事故再次发生。 </w:t>
      </w:r>
    </w:p>
    <w:p w:rsidR="0066531F" w:rsidRDefault="0066531F" w:rsidP="00E948EA">
      <w:pPr>
        <w:spacing w:line="360" w:lineRule="auto"/>
      </w:pPr>
      <w:r w:rsidRPr="00E948EA">
        <w:rPr>
          <w:rFonts w:asciiTheme="minorEastAsia" w:hAnsiTheme="minorEastAsia"/>
          <w:sz w:val="24"/>
          <w:szCs w:val="24"/>
        </w:rPr>
        <w:t xml:space="preserve"> </w:t>
      </w:r>
      <w:r w:rsidRPr="00E948EA">
        <w:rPr>
          <w:rFonts w:asciiTheme="minorEastAsia" w:hAnsiTheme="minorEastAsia"/>
          <w:sz w:val="24"/>
          <w:szCs w:val="24"/>
        </w:rPr>
        <w:tab/>
        <w:t xml:space="preserve">                                               </w:t>
      </w:r>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DF0909" w:rsidRDefault="00DF0909" w:rsidP="0066531F"/>
    <w:p w:rsidR="00DF0909" w:rsidRDefault="00DF0909" w:rsidP="0066531F"/>
    <w:p w:rsidR="00DF0909" w:rsidRDefault="00DF0909" w:rsidP="0066531F"/>
    <w:p w:rsidR="00DF0909" w:rsidRDefault="00DF0909" w:rsidP="0066531F"/>
    <w:p w:rsidR="00DF0909" w:rsidRDefault="00DF0909" w:rsidP="0066531F"/>
    <w:p w:rsidR="0066531F" w:rsidRDefault="0066531F" w:rsidP="0066531F">
      <w:r>
        <w:t xml:space="preserve"> </w:t>
      </w:r>
    </w:p>
    <w:p w:rsidR="0066531F" w:rsidRPr="00DF0909" w:rsidRDefault="0066531F" w:rsidP="00DF0909">
      <w:pPr>
        <w:spacing w:line="360" w:lineRule="auto"/>
        <w:rPr>
          <w:sz w:val="32"/>
          <w:szCs w:val="32"/>
        </w:rPr>
      </w:pPr>
      <w:r w:rsidRPr="00DF0909">
        <w:rPr>
          <w:rFonts w:hint="eastAsia"/>
          <w:sz w:val="32"/>
          <w:szCs w:val="32"/>
        </w:rPr>
        <w:lastRenderedPageBreak/>
        <w:t>结</w:t>
      </w:r>
      <w:r w:rsidRPr="00DF0909">
        <w:rPr>
          <w:rFonts w:hint="eastAsia"/>
          <w:sz w:val="32"/>
          <w:szCs w:val="32"/>
        </w:rPr>
        <w:t xml:space="preserve"> </w:t>
      </w:r>
      <w:r w:rsidRPr="00DF0909">
        <w:rPr>
          <w:rFonts w:hint="eastAsia"/>
          <w:sz w:val="32"/>
          <w:szCs w:val="32"/>
        </w:rPr>
        <w:t>语</w:t>
      </w:r>
      <w:r w:rsidRPr="00DF0909">
        <w:rPr>
          <w:rFonts w:hint="eastAsia"/>
          <w:sz w:val="32"/>
          <w:szCs w:val="32"/>
        </w:rPr>
        <w:t xml:space="preserve"> </w:t>
      </w:r>
    </w:p>
    <w:p w:rsidR="0066531F" w:rsidRPr="00DF0909" w:rsidRDefault="0066531F" w:rsidP="00DF0909">
      <w:pPr>
        <w:spacing w:line="360" w:lineRule="auto"/>
        <w:rPr>
          <w:sz w:val="24"/>
          <w:szCs w:val="24"/>
        </w:rPr>
      </w:pPr>
      <w:r w:rsidRPr="00DF0909">
        <w:rPr>
          <w:rFonts w:hint="eastAsia"/>
          <w:sz w:val="24"/>
          <w:szCs w:val="24"/>
        </w:rPr>
        <w:t>质量是企业的生命，信用是经营的基准，公司坚持高标准履行质量主体责任，认真</w:t>
      </w:r>
      <w:proofErr w:type="gramStart"/>
      <w:r w:rsidRPr="00DF0909">
        <w:rPr>
          <w:rFonts w:hint="eastAsia"/>
          <w:sz w:val="24"/>
          <w:szCs w:val="24"/>
        </w:rPr>
        <w:t>践行</w:t>
      </w:r>
      <w:proofErr w:type="gramEnd"/>
      <w:r w:rsidRPr="00DF0909">
        <w:rPr>
          <w:rFonts w:hint="eastAsia"/>
          <w:sz w:val="24"/>
          <w:szCs w:val="24"/>
        </w:rPr>
        <w:t>企业的核心价值观，使企业保持卓越经营和可持续发展。公司坚持全面质量管理，利用过程管理手段，稳步落实质量管理工作，使产品质量水平得到显著提高。公司持续改进质量管理体系，提高员工质量意识，深化质量控制手段，落实解决每个环节中存在的质量问题，持续提高产品质量水平、顾客满意率，推动企业品牌建设。本公司承诺生产的产品符合法规、国家标准并不断地满足顾客需求，迈向国际化。</w:t>
      </w:r>
      <w:r w:rsidRPr="00DF0909">
        <w:rPr>
          <w:rFonts w:hint="eastAsia"/>
          <w:sz w:val="24"/>
          <w:szCs w:val="24"/>
        </w:rPr>
        <w:t xml:space="preserve"> </w:t>
      </w:r>
    </w:p>
    <w:p w:rsidR="0066531F" w:rsidRPr="00DF0909" w:rsidRDefault="0066531F" w:rsidP="00DF0909">
      <w:pPr>
        <w:spacing w:line="360" w:lineRule="auto"/>
        <w:rPr>
          <w:sz w:val="24"/>
          <w:szCs w:val="24"/>
        </w:rPr>
      </w:pPr>
      <w:r w:rsidRPr="00DF0909">
        <w:rPr>
          <w:sz w:val="24"/>
          <w:szCs w:val="24"/>
        </w:rPr>
        <w:t xml:space="preserve"> </w:t>
      </w:r>
    </w:p>
    <w:p w:rsidR="0066531F" w:rsidRPr="00DF0909" w:rsidRDefault="0066531F" w:rsidP="00DF0909">
      <w:pPr>
        <w:spacing w:line="360" w:lineRule="auto"/>
        <w:rPr>
          <w:sz w:val="24"/>
          <w:szCs w:val="24"/>
        </w:rPr>
      </w:pPr>
      <w:r w:rsidRPr="00DF0909">
        <w:rPr>
          <w:sz w:val="24"/>
          <w:szCs w:val="24"/>
        </w:rPr>
        <w:t xml:space="preserve"> </w:t>
      </w:r>
    </w:p>
    <w:p w:rsidR="0066531F" w:rsidRPr="00DF0909" w:rsidRDefault="0066531F" w:rsidP="00DF0909">
      <w:pPr>
        <w:spacing w:line="360" w:lineRule="auto"/>
        <w:rPr>
          <w:sz w:val="24"/>
          <w:szCs w:val="24"/>
        </w:rPr>
      </w:pPr>
      <w:r w:rsidRPr="00DF0909">
        <w:rPr>
          <w:rFonts w:hint="eastAsia"/>
          <w:sz w:val="24"/>
          <w:szCs w:val="24"/>
        </w:rPr>
        <w:t xml:space="preserve">                                      </w:t>
      </w:r>
      <w:r w:rsidR="00DF0909">
        <w:rPr>
          <w:rFonts w:hint="eastAsia"/>
          <w:sz w:val="24"/>
          <w:szCs w:val="24"/>
        </w:rPr>
        <w:t>常州市</w:t>
      </w:r>
      <w:r w:rsidR="00DF0909">
        <w:rPr>
          <w:sz w:val="24"/>
          <w:szCs w:val="24"/>
        </w:rPr>
        <w:t>华立液压润滑设备有限公司</w:t>
      </w:r>
    </w:p>
    <w:p w:rsidR="0066531F" w:rsidRPr="00DF0909" w:rsidRDefault="0066531F" w:rsidP="00DF0909">
      <w:pPr>
        <w:spacing w:line="360" w:lineRule="auto"/>
        <w:rPr>
          <w:sz w:val="24"/>
          <w:szCs w:val="24"/>
        </w:rPr>
      </w:pPr>
      <w:r w:rsidRPr="00DF0909">
        <w:rPr>
          <w:rFonts w:hint="eastAsia"/>
          <w:sz w:val="24"/>
          <w:szCs w:val="24"/>
        </w:rPr>
        <w:t xml:space="preserve">                                         </w:t>
      </w:r>
      <w:r w:rsidR="00DF0909">
        <w:rPr>
          <w:sz w:val="24"/>
          <w:szCs w:val="24"/>
        </w:rPr>
        <w:t xml:space="preserve">      </w:t>
      </w:r>
      <w:r w:rsidR="00553A21">
        <w:rPr>
          <w:rFonts w:hint="eastAsia"/>
          <w:sz w:val="24"/>
          <w:szCs w:val="24"/>
        </w:rPr>
        <w:t>2023</w:t>
      </w:r>
      <w:r w:rsidRPr="00DF0909">
        <w:rPr>
          <w:rFonts w:hint="eastAsia"/>
          <w:sz w:val="24"/>
          <w:szCs w:val="24"/>
        </w:rPr>
        <w:t>年</w:t>
      </w:r>
      <w:r w:rsidRPr="00DF0909">
        <w:rPr>
          <w:rFonts w:hint="eastAsia"/>
          <w:sz w:val="24"/>
          <w:szCs w:val="24"/>
        </w:rPr>
        <w:t>1</w:t>
      </w:r>
      <w:r w:rsidRPr="00DF0909">
        <w:rPr>
          <w:rFonts w:hint="eastAsia"/>
          <w:sz w:val="24"/>
          <w:szCs w:val="24"/>
        </w:rPr>
        <w:t>月</w:t>
      </w:r>
      <w:r w:rsidRPr="00DF0909">
        <w:rPr>
          <w:rFonts w:hint="eastAsia"/>
          <w:sz w:val="24"/>
          <w:szCs w:val="24"/>
        </w:rPr>
        <w:t>1</w:t>
      </w:r>
      <w:r w:rsidR="00553A21">
        <w:rPr>
          <w:sz w:val="24"/>
          <w:szCs w:val="24"/>
        </w:rPr>
        <w:t>2</w:t>
      </w:r>
      <w:r w:rsidRPr="00DF0909">
        <w:rPr>
          <w:rFonts w:hint="eastAsia"/>
          <w:sz w:val="24"/>
          <w:szCs w:val="24"/>
        </w:rPr>
        <w:t>日</w:t>
      </w:r>
      <w:r w:rsidRPr="00DF0909">
        <w:rPr>
          <w:rFonts w:hint="eastAsia"/>
          <w:sz w:val="24"/>
          <w:szCs w:val="24"/>
        </w:rPr>
        <w:t xml:space="preserve">  </w:t>
      </w:r>
    </w:p>
    <w:p w:rsidR="0066531F" w:rsidRDefault="0066531F" w:rsidP="0066531F">
      <w:r w:rsidRPr="00DF0909">
        <w:rPr>
          <w:sz w:val="24"/>
          <w:szCs w:val="24"/>
        </w:rPr>
        <w:t xml:space="preserve">                                                                </w:t>
      </w:r>
      <w:bookmarkStart w:id="0" w:name="_GoBack"/>
      <w:bookmarkEnd w:id="0"/>
      <w:r>
        <w:t xml:space="preserve">                                 </w:t>
      </w:r>
    </w:p>
    <w:p w:rsidR="0066531F" w:rsidRDefault="0066531F" w:rsidP="0066531F">
      <w:r>
        <w:t xml:space="preserve">                                                   </w:t>
      </w:r>
    </w:p>
    <w:p w:rsidR="0066531F" w:rsidRDefault="0066531F" w:rsidP="0066531F">
      <w:r>
        <w:t xml:space="preserve">                                            </w:t>
      </w:r>
    </w:p>
    <w:p w:rsidR="00145D00" w:rsidRDefault="00145D00"/>
    <w:sectPr w:rsidR="00145D00" w:rsidSect="00DF090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2AED" w:rsidRDefault="00D72AED" w:rsidP="00335171">
      <w:r>
        <w:separator/>
      </w:r>
    </w:p>
  </w:endnote>
  <w:endnote w:type="continuationSeparator" w:id="0">
    <w:p w:rsidR="00D72AED" w:rsidRDefault="00D72AED" w:rsidP="00335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0909" w:rsidRDefault="00DF0909">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611348"/>
      <w:docPartObj>
        <w:docPartGallery w:val="Page Numbers (Bottom of Page)"/>
        <w:docPartUnique/>
      </w:docPartObj>
    </w:sdtPr>
    <w:sdtEndPr/>
    <w:sdtContent>
      <w:p w:rsidR="000112D8" w:rsidRDefault="000112D8">
        <w:pPr>
          <w:pStyle w:val="a4"/>
          <w:jc w:val="right"/>
        </w:pPr>
        <w:r>
          <w:fldChar w:fldCharType="begin"/>
        </w:r>
        <w:r>
          <w:instrText>PAGE   \* MERGEFORMAT</w:instrText>
        </w:r>
        <w:r>
          <w:fldChar w:fldCharType="separate"/>
        </w:r>
        <w:r w:rsidR="00553A21" w:rsidRPr="00553A21">
          <w:rPr>
            <w:noProof/>
            <w:lang w:val="zh-CN"/>
          </w:rPr>
          <w:t>19</w:t>
        </w:r>
        <w:r>
          <w:fldChar w:fldCharType="end"/>
        </w:r>
      </w:p>
    </w:sdtContent>
  </w:sdt>
  <w:p w:rsidR="00335171" w:rsidRDefault="00335171">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0909" w:rsidRDefault="00DF090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2AED" w:rsidRDefault="00D72AED" w:rsidP="00335171">
      <w:r>
        <w:separator/>
      </w:r>
    </w:p>
  </w:footnote>
  <w:footnote w:type="continuationSeparator" w:id="0">
    <w:p w:rsidR="00D72AED" w:rsidRDefault="00D72AED" w:rsidP="003351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0909" w:rsidRDefault="00DF090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0909" w:rsidRDefault="00DF0909">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0909" w:rsidRDefault="00DF090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39B7DF0"/>
    <w:multiLevelType w:val="hybridMultilevel"/>
    <w:tmpl w:val="B860C7AC"/>
    <w:lvl w:ilvl="0" w:tplc="CCF44B2E">
      <w:start w:val="1"/>
      <w:numFmt w:val="lowerLetter"/>
      <w:lvlText w:val="%1)"/>
      <w:lvlJc w:val="left"/>
      <w:pPr>
        <w:ind w:left="420" w:hanging="420"/>
      </w:pPr>
      <w:rPr>
        <w:rFonts w:asciiTheme="minorHAnsi" w:eastAsiaTheme="minorEastAsia" w:hAnsiTheme="minorHAnsi" w:cstheme="minorBid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DFF"/>
    <w:rsid w:val="0000185F"/>
    <w:rsid w:val="000112D8"/>
    <w:rsid w:val="00145D00"/>
    <w:rsid w:val="00335171"/>
    <w:rsid w:val="003C31BF"/>
    <w:rsid w:val="0048702E"/>
    <w:rsid w:val="005043EE"/>
    <w:rsid w:val="00553A21"/>
    <w:rsid w:val="0066531F"/>
    <w:rsid w:val="00693632"/>
    <w:rsid w:val="00706017"/>
    <w:rsid w:val="008E3DFF"/>
    <w:rsid w:val="00A11889"/>
    <w:rsid w:val="00D60D30"/>
    <w:rsid w:val="00D624A8"/>
    <w:rsid w:val="00D72AED"/>
    <w:rsid w:val="00DF0909"/>
    <w:rsid w:val="00E948EA"/>
    <w:rsid w:val="00F75D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3EB2699-12D3-48DD-BC00-B376A6625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351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35171"/>
    <w:rPr>
      <w:sz w:val="18"/>
      <w:szCs w:val="18"/>
    </w:rPr>
  </w:style>
  <w:style w:type="paragraph" w:styleId="a4">
    <w:name w:val="footer"/>
    <w:basedOn w:val="a"/>
    <w:link w:val="Char0"/>
    <w:uiPriority w:val="99"/>
    <w:unhideWhenUsed/>
    <w:rsid w:val="00335171"/>
    <w:pPr>
      <w:tabs>
        <w:tab w:val="center" w:pos="4153"/>
        <w:tab w:val="right" w:pos="8306"/>
      </w:tabs>
      <w:snapToGrid w:val="0"/>
      <w:jc w:val="left"/>
    </w:pPr>
    <w:rPr>
      <w:sz w:val="18"/>
      <w:szCs w:val="18"/>
    </w:rPr>
  </w:style>
  <w:style w:type="character" w:customStyle="1" w:styleId="Char0">
    <w:name w:val="页脚 Char"/>
    <w:basedOn w:val="a0"/>
    <w:link w:val="a4"/>
    <w:uiPriority w:val="99"/>
    <w:rsid w:val="00335171"/>
    <w:rPr>
      <w:sz w:val="18"/>
      <w:szCs w:val="18"/>
    </w:rPr>
  </w:style>
  <w:style w:type="paragraph" w:styleId="a5">
    <w:name w:val="Balloon Text"/>
    <w:basedOn w:val="a"/>
    <w:link w:val="Char1"/>
    <w:uiPriority w:val="99"/>
    <w:semiHidden/>
    <w:unhideWhenUsed/>
    <w:rsid w:val="00D60D30"/>
    <w:rPr>
      <w:sz w:val="18"/>
      <w:szCs w:val="18"/>
    </w:rPr>
  </w:style>
  <w:style w:type="character" w:customStyle="1" w:styleId="Char1">
    <w:name w:val="批注框文本 Char"/>
    <w:basedOn w:val="a0"/>
    <w:link w:val="a5"/>
    <w:uiPriority w:val="99"/>
    <w:semiHidden/>
    <w:rsid w:val="00D60D30"/>
    <w:rPr>
      <w:sz w:val="18"/>
      <w:szCs w:val="18"/>
    </w:rPr>
  </w:style>
  <w:style w:type="paragraph" w:styleId="a6">
    <w:name w:val="List Paragraph"/>
    <w:basedOn w:val="a"/>
    <w:uiPriority w:val="34"/>
    <w:qFormat/>
    <w:rsid w:val="00F75DC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D1300D-CF08-483F-9822-C7B186231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493</TotalTime>
  <Pages>19</Pages>
  <Words>1428</Words>
  <Characters>8142</Characters>
  <Application>Microsoft Office Word</Application>
  <DocSecurity>0</DocSecurity>
  <Lines>67</Lines>
  <Paragraphs>19</Paragraphs>
  <ScaleCrop>false</ScaleCrop>
  <Company>微软中国</Company>
  <LinksUpToDate>false</LinksUpToDate>
  <CharactersWithSpaces>9551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cp:revision>
  <cp:lastPrinted>2021-11-08T06:34:00Z</cp:lastPrinted>
  <dcterms:created xsi:type="dcterms:W3CDTF">2021-11-08T05:06:00Z</dcterms:created>
  <dcterms:modified xsi:type="dcterms:W3CDTF">2023-04-12T02:21:00Z</dcterms:modified>
</cp:coreProperties>
</file>